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67E3B7FB" w:rsidR="0063681D" w:rsidRP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045D7A8A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63681D">
        <w:rPr>
          <w:rFonts w:ascii="Arial" w:eastAsiaTheme="minorHAnsi" w:hAnsi="Arial" w:cs="Arial"/>
          <w:sz w:val="18"/>
          <w:szCs w:val="18"/>
        </w:rPr>
        <w:t>Program launch</w:t>
      </w:r>
    </w:p>
    <w:p w14:paraId="38C5BA37" w14:textId="7A5F2721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63681D" w:rsidRPr="71473E2A">
        <w:rPr>
          <w:rFonts w:ascii="Arial" w:eastAsia="Arial" w:hAnsi="Arial" w:cs="Arial"/>
          <w:sz w:val="18"/>
          <w:szCs w:val="18"/>
        </w:rPr>
        <w:t>Welcome to program, overview of all requirements and dates</w:t>
      </w:r>
    </w:p>
    <w:p w14:paraId="54075A8E" w14:textId="77777777" w:rsidR="0063681D" w:rsidRDefault="0027030F" w:rsidP="0063681D">
      <w:pPr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63681D" w:rsidRPr="1E67CF12">
        <w:rPr>
          <w:rFonts w:ascii="Arial" w:eastAsia="Arial" w:hAnsi="Arial" w:cs="Arial"/>
          <w:sz w:val="18"/>
          <w:szCs w:val="18"/>
        </w:rPr>
        <w:t xml:space="preserve">Welcome to </w:t>
      </w:r>
      <w:r w:rsidR="0063681D" w:rsidRPr="00BE304F">
        <w:rPr>
          <w:rFonts w:ascii="Arial" w:eastAsia="Arial" w:hAnsi="Arial" w:cs="Arial"/>
          <w:sz w:val="18"/>
          <w:szCs w:val="18"/>
          <w:highlight w:val="yellow"/>
        </w:rPr>
        <w:t>&lt;program name&gt;</w:t>
      </w:r>
      <w:r w:rsidR="0063681D">
        <w:rPr>
          <w:rFonts w:ascii="Arial" w:eastAsia="Arial" w:hAnsi="Arial" w:cs="Arial"/>
          <w:sz w:val="18"/>
          <w:szCs w:val="18"/>
        </w:rPr>
        <w:t>.</w:t>
      </w:r>
    </w:p>
    <w:p w14:paraId="648370B5" w14:textId="77777777" w:rsidR="0063681D" w:rsidRDefault="0063681D" w:rsidP="0063681D">
      <w:pPr>
        <w:contextualSpacing/>
        <w:rPr>
          <w:noProof/>
          <w:color w:val="FF0000"/>
        </w:rPr>
      </w:pPr>
    </w:p>
    <w:p w14:paraId="64A0282D" w14:textId="53FC8533" w:rsidR="00216B96" w:rsidRPr="00FB0537" w:rsidRDefault="00926583" w:rsidP="0063681D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C712D89" wp14:editId="380C8950">
            <wp:extent cx="5943600" cy="158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12D368AD" w14:textId="77777777" w:rsidR="0063681D" w:rsidRP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Healthy looks different for everyone</w:t>
      </w:r>
    </w:p>
    <w:p w14:paraId="3667823B" w14:textId="77777777" w:rsid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Make 2022 all about you! </w:t>
      </w:r>
      <w:r w:rsidRPr="1E67CF12">
        <w:rPr>
          <w:rFonts w:ascii="Arial" w:eastAsia="Arial" w:hAnsi="Arial" w:cs="Arial"/>
          <w:sz w:val="18"/>
          <w:szCs w:val="18"/>
        </w:rPr>
        <w:t xml:space="preserve">Start the year off right by </w:t>
      </w:r>
      <w:r>
        <w:rPr>
          <w:rFonts w:ascii="Arial" w:eastAsia="Arial" w:hAnsi="Arial" w:cs="Arial"/>
          <w:sz w:val="18"/>
          <w:szCs w:val="18"/>
        </w:rPr>
        <w:t xml:space="preserve">focusing on your unique </w:t>
      </w:r>
      <w:r w:rsidRPr="1E67CF12">
        <w:rPr>
          <w:rFonts w:ascii="Arial" w:eastAsia="Arial" w:hAnsi="Arial" w:cs="Arial"/>
          <w:sz w:val="18"/>
          <w:szCs w:val="18"/>
        </w:rPr>
        <w:t>health and well</w:t>
      </w:r>
      <w:r>
        <w:rPr>
          <w:rFonts w:ascii="Arial" w:eastAsia="Arial" w:hAnsi="Arial" w:cs="Arial"/>
          <w:sz w:val="18"/>
          <w:szCs w:val="18"/>
        </w:rPr>
        <w:t>-being needs</w:t>
      </w:r>
      <w:r w:rsidRPr="1E67CF12">
        <w:rPr>
          <w:rFonts w:ascii="Arial" w:eastAsia="Arial" w:hAnsi="Arial" w:cs="Arial"/>
          <w:sz w:val="18"/>
          <w:szCs w:val="18"/>
        </w:rPr>
        <w:t xml:space="preserve">. </w:t>
      </w:r>
      <w:r w:rsidRPr="1E67CF12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1E67CF12">
        <w:rPr>
          <w:rFonts w:ascii="Arial" w:eastAsia="Arial" w:hAnsi="Arial" w:cs="Arial"/>
          <w:sz w:val="18"/>
          <w:szCs w:val="18"/>
        </w:rPr>
        <w:t xml:space="preserve">, our health and well-being program at </w:t>
      </w:r>
      <w:r>
        <w:rPr>
          <w:rFonts w:ascii="Arial" w:eastAsia="Arial" w:hAnsi="Arial" w:cs="Arial"/>
          <w:sz w:val="18"/>
          <w:szCs w:val="18"/>
          <w:highlight w:val="yellow"/>
        </w:rPr>
        <w:t>[</w:t>
      </w:r>
      <w:r w:rsidRPr="1E67CF12">
        <w:rPr>
          <w:rFonts w:ascii="Arial" w:eastAsia="Arial" w:hAnsi="Arial" w:cs="Arial"/>
          <w:sz w:val="18"/>
          <w:szCs w:val="18"/>
          <w:highlight w:val="yellow"/>
        </w:rPr>
        <w:t>group name</w:t>
      </w:r>
      <w:r>
        <w:rPr>
          <w:rFonts w:ascii="Arial" w:eastAsia="Arial" w:hAnsi="Arial" w:cs="Arial"/>
          <w:sz w:val="18"/>
          <w:szCs w:val="18"/>
          <w:highlight w:val="yellow"/>
        </w:rPr>
        <w:t>]</w:t>
      </w:r>
      <w:r w:rsidRPr="00E243D7">
        <w:rPr>
          <w:rFonts w:ascii="Arial" w:eastAsia="Arial" w:hAnsi="Arial" w:cs="Arial"/>
          <w:sz w:val="18"/>
          <w:szCs w:val="18"/>
        </w:rPr>
        <w:t>,</w:t>
      </w:r>
      <w:r w:rsidRPr="1E67CF12">
        <w:rPr>
          <w:rFonts w:ascii="Arial" w:eastAsia="Arial" w:hAnsi="Arial" w:cs="Arial"/>
          <w:sz w:val="18"/>
          <w:szCs w:val="18"/>
        </w:rPr>
        <w:t xml:space="preserve"> is here to help you </w:t>
      </w:r>
      <w:r>
        <w:rPr>
          <w:rFonts w:ascii="Arial" w:eastAsia="Arial" w:hAnsi="Arial" w:cs="Arial"/>
          <w:sz w:val="18"/>
          <w:szCs w:val="18"/>
        </w:rPr>
        <w:t xml:space="preserve">achieve your </w:t>
      </w:r>
      <w:r w:rsidRPr="1E67CF12">
        <w:rPr>
          <w:rFonts w:ascii="Arial" w:eastAsia="Arial" w:hAnsi="Arial" w:cs="Arial"/>
          <w:sz w:val="18"/>
          <w:szCs w:val="18"/>
        </w:rPr>
        <w:t>health goals</w:t>
      </w:r>
      <w:r>
        <w:rPr>
          <w:rFonts w:ascii="Arial" w:eastAsia="Arial" w:hAnsi="Arial" w:cs="Arial"/>
          <w:sz w:val="18"/>
          <w:szCs w:val="18"/>
        </w:rPr>
        <w:t>, your way</w:t>
      </w:r>
      <w:r w:rsidRPr="1E67CF12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With a variety of tools and resources right at your fingertips, a</w:t>
      </w:r>
      <w:r w:rsidRPr="1E67CF12">
        <w:rPr>
          <w:rFonts w:ascii="Arial" w:eastAsia="Arial" w:hAnsi="Arial" w:cs="Arial"/>
          <w:sz w:val="18"/>
          <w:szCs w:val="18"/>
        </w:rPr>
        <w:t xml:space="preserve"> healthier you is within reach</w:t>
      </w:r>
      <w:r>
        <w:rPr>
          <w:rFonts w:ascii="Arial" w:eastAsia="Arial" w:hAnsi="Arial" w:cs="Arial"/>
          <w:sz w:val="18"/>
          <w:szCs w:val="18"/>
        </w:rPr>
        <w:t>.</w:t>
      </w:r>
    </w:p>
    <w:p w14:paraId="7AFCCAB9" w14:textId="3B649B28" w:rsidR="00FA78E7" w:rsidRDefault="00FA78E7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1DA126C6" w14:textId="77777777" w:rsidR="0063681D" w:rsidRPr="00FA78E7" w:rsidRDefault="0063681D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4EFA1138" w14:textId="60F60C47" w:rsidR="00FA78E7" w:rsidRDefault="0063681D" w:rsidP="0063681D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r>
        <w:rPr>
          <w:rStyle w:val="Hyperlink"/>
          <w:rFonts w:ascii="Arial" w:eastAsiaTheme="minorHAnsi" w:hAnsi="Arial" w:cs="Arial"/>
          <w:sz w:val="18"/>
          <w:szCs w:val="18"/>
        </w:rPr>
        <w:t xml:space="preserve">Take action </w:t>
      </w:r>
      <w:hyperlink r:id="rId8" w:history="1">
        <w:r w:rsidRPr="00E42F54">
          <w:rPr>
            <w:rStyle w:val="Hyperlink"/>
            <w:rFonts w:ascii="Arial" w:eastAsiaTheme="minorHAnsi" w:hAnsi="Arial" w:cs="Arial"/>
            <w:sz w:val="18"/>
            <w:szCs w:val="18"/>
          </w:rPr>
          <w:t>today</w:t>
        </w:r>
      </w:hyperlink>
      <w:r>
        <w:rPr>
          <w:rStyle w:val="Hyperlink"/>
          <w:rFonts w:ascii="Arial" w:eastAsiaTheme="minorHAnsi" w:hAnsi="Arial" w:cs="Arial"/>
          <w:sz w:val="18"/>
          <w:szCs w:val="18"/>
        </w:rPr>
        <w:t>!</w:t>
      </w:r>
      <w:r w:rsidR="00FA78E7" w:rsidRPr="00FA78E7">
        <w:rPr>
          <w:rFonts w:ascii="Arial" w:eastAsiaTheme="minorHAnsi" w:hAnsi="Arial" w:cs="Arial"/>
          <w:sz w:val="18"/>
          <w:szCs w:val="18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5C1B4A56" w14:textId="77777777" w:rsidR="0063681D" w:rsidRPr="00FA78E7" w:rsidRDefault="0063681D" w:rsidP="0063681D">
      <w:pPr>
        <w:spacing w:after="160"/>
        <w:contextualSpacing/>
        <w:jc w:val="center"/>
        <w:rPr>
          <w:rFonts w:ascii="Arial" w:eastAsiaTheme="minorHAnsi" w:hAnsi="Arial" w:cs="Arial"/>
          <w:sz w:val="18"/>
          <w:szCs w:val="18"/>
        </w:rPr>
      </w:pPr>
    </w:p>
    <w:p w14:paraId="6A736E7A" w14:textId="77777777" w:rsidR="00FA78E7" w:rsidRPr="00FA78E7" w:rsidRDefault="00FA78E7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22C90117" w14:textId="5DC3BDC2" w:rsid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Plus, when you complete these steps by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0063681D">
        <w:rPr>
          <w:rFonts w:ascii="Arial" w:eastAsia="Arial" w:hAnsi="Arial" w:cs="Arial"/>
          <w:sz w:val="18"/>
          <w:szCs w:val="18"/>
        </w:rPr>
        <w:t xml:space="preserve"> you’ll earn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953AF77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73D8C41A" w14:textId="381D59C9" w:rsidR="0063681D" w:rsidRDefault="0063681D" w:rsidP="0063681D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b/>
          <w:bCs/>
          <w:sz w:val="18"/>
          <w:szCs w:val="18"/>
        </w:rPr>
        <w:t>Take your health assessment.</w:t>
      </w:r>
      <w:r w:rsidRPr="0063681D">
        <w:rPr>
          <w:rFonts w:ascii="Arial" w:eastAsia="Arial" w:hAnsi="Arial" w:cs="Arial"/>
          <w:sz w:val="18"/>
          <w:szCs w:val="18"/>
        </w:rPr>
        <w:t xml:space="preserve"> It’s quick, confidential and takes less than 10 minutes to complete. Plus, you’ll get a snapshot of your current health status.</w:t>
      </w:r>
      <w:r>
        <w:rPr>
          <w:rFonts w:ascii="Arial" w:eastAsia="Arial" w:hAnsi="Arial" w:cs="Arial"/>
          <w:sz w:val="18"/>
          <w:szCs w:val="18"/>
        </w:rPr>
        <w:br/>
      </w:r>
    </w:p>
    <w:p w14:paraId="62038625" w14:textId="77777777" w:rsidR="00B8033C" w:rsidRDefault="0063681D" w:rsidP="0063681D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b/>
          <w:bCs/>
          <w:sz w:val="18"/>
          <w:szCs w:val="18"/>
        </w:rPr>
        <w:t xml:space="preserve">Complete </w:t>
      </w:r>
      <w:r w:rsidRPr="0063681D">
        <w:rPr>
          <w:rFonts w:ascii="Arial" w:eastAsia="Arial" w:hAnsi="Arial" w:cs="Arial"/>
          <w:b/>
          <w:bCs/>
          <w:sz w:val="18"/>
          <w:szCs w:val="18"/>
          <w:highlight w:val="yellow"/>
        </w:rPr>
        <w:t>[activity requirement]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.</w:t>
      </w:r>
      <w:r w:rsidRPr="0063681D">
        <w:rPr>
          <w:rFonts w:ascii="Arial" w:eastAsia="Arial" w:hAnsi="Arial" w:cs="Arial"/>
          <w:sz w:val="18"/>
          <w:szCs w:val="18"/>
        </w:rPr>
        <w:t xml:space="preserve"> By taking your health assessment, you’ll unlock well-being activities to help you reach your goals.</w:t>
      </w:r>
    </w:p>
    <w:p w14:paraId="0D5010B5" w14:textId="79A24A26" w:rsidR="0063681D" w:rsidRPr="00B8033C" w:rsidRDefault="0063681D" w:rsidP="00B8033C">
      <w:pPr>
        <w:rPr>
          <w:rFonts w:ascii="Arial" w:eastAsia="Arial" w:hAnsi="Arial" w:cs="Arial"/>
          <w:sz w:val="18"/>
          <w:szCs w:val="18"/>
        </w:rPr>
      </w:pPr>
      <w:r w:rsidRPr="00B8033C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539D9657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5F9D7659" w14:textId="77777777" w:rsidR="0063681D" w:rsidRPr="0063681D" w:rsidRDefault="0063681D" w:rsidP="0063681D">
      <w:pPr>
        <w:spacing w:after="16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 xml:space="preserve">Need to set up an account? </w:t>
      </w:r>
    </w:p>
    <w:p w14:paraId="36D22001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Use the Register now link to get started. For Company name use: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[alias here]</w:t>
      </w:r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622A0E1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63681D" w:rsidRDefault="0063681D" w:rsidP="0063681D">
      <w:pPr>
        <w:spacing w:after="16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529072B8" w14:textId="4DA19CC3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</w:t>
      </w:r>
    </w:p>
    <w:p w14:paraId="0A8DCE72" w14:textId="0D621349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320D676E" w:rsidR="0030125C" w:rsidRPr="002316A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 </w:t>
      </w: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63681D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63681D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05DC6"/>
    <w:rsid w:val="001827CC"/>
    <w:rsid w:val="001923E7"/>
    <w:rsid w:val="001B704D"/>
    <w:rsid w:val="001C6EB6"/>
    <w:rsid w:val="00216B96"/>
    <w:rsid w:val="002316AD"/>
    <w:rsid w:val="0027030F"/>
    <w:rsid w:val="00270A5A"/>
    <w:rsid w:val="00276873"/>
    <w:rsid w:val="0030125C"/>
    <w:rsid w:val="003840CF"/>
    <w:rsid w:val="00387B05"/>
    <w:rsid w:val="00400F58"/>
    <w:rsid w:val="00422C82"/>
    <w:rsid w:val="00504A62"/>
    <w:rsid w:val="005539DE"/>
    <w:rsid w:val="00597D0D"/>
    <w:rsid w:val="005A68C5"/>
    <w:rsid w:val="005D6807"/>
    <w:rsid w:val="00624F75"/>
    <w:rsid w:val="0063681D"/>
    <w:rsid w:val="006B3BA2"/>
    <w:rsid w:val="00753E48"/>
    <w:rsid w:val="00754F40"/>
    <w:rsid w:val="008217B8"/>
    <w:rsid w:val="008556EB"/>
    <w:rsid w:val="0088012A"/>
    <w:rsid w:val="00895BB4"/>
    <w:rsid w:val="008A0C12"/>
    <w:rsid w:val="00926583"/>
    <w:rsid w:val="0097006B"/>
    <w:rsid w:val="009E41D9"/>
    <w:rsid w:val="00B13CD0"/>
    <w:rsid w:val="00B320AA"/>
    <w:rsid w:val="00B457BC"/>
    <w:rsid w:val="00B75F6B"/>
    <w:rsid w:val="00B8033C"/>
    <w:rsid w:val="00BF147D"/>
    <w:rsid w:val="00C16060"/>
    <w:rsid w:val="00C9522E"/>
    <w:rsid w:val="00CB7B17"/>
    <w:rsid w:val="00CD5FA5"/>
    <w:rsid w:val="00CF62FB"/>
    <w:rsid w:val="00D47148"/>
    <w:rsid w:val="00D76CBF"/>
    <w:rsid w:val="00D848B4"/>
    <w:rsid w:val="00E41B56"/>
    <w:rsid w:val="00E42F54"/>
    <w:rsid w:val="00E93D19"/>
    <w:rsid w:val="00EF31FC"/>
    <w:rsid w:val="00F55E77"/>
    <w:rsid w:val="00F70350"/>
    <w:rsid w:val="00FA78E7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9</cp:revision>
  <dcterms:created xsi:type="dcterms:W3CDTF">2021-09-13T22:42:00Z</dcterms:created>
  <dcterms:modified xsi:type="dcterms:W3CDTF">2021-10-29T15:56:00Z</dcterms:modified>
</cp:coreProperties>
</file>