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4783" w14:textId="05F4918C" w:rsidR="00F97773" w:rsidRPr="00B53344" w:rsidRDefault="007E08A4" w:rsidP="007E08A4">
      <w:pPr>
        <w:spacing w:after="160"/>
        <w:ind w:left="-720"/>
        <w:contextualSpacing/>
        <w:rPr>
          <w:rFonts w:ascii="Arial" w:eastAsiaTheme="minorHAnsi" w:hAnsi="Arial" w:cs="Arial"/>
          <w:b/>
          <w:color w:val="00A651"/>
          <w:spacing w:val="20"/>
          <w:sz w:val="24"/>
          <w:szCs w:val="24"/>
        </w:rPr>
      </w:pPr>
      <w:r w:rsidRPr="00B53344">
        <w:rPr>
          <w:rFonts w:ascii="Arial" w:eastAsiaTheme="minorHAnsi" w:hAnsi="Arial" w:cs="Arial"/>
          <w:b/>
          <w:color w:val="00A651"/>
          <w:spacing w:val="20"/>
          <w:sz w:val="24"/>
          <w:szCs w:val="24"/>
        </w:rPr>
        <w:t>2022 Health and Well-being</w:t>
      </w:r>
    </w:p>
    <w:p w14:paraId="153C454F" w14:textId="5C8C094D" w:rsidR="00F97773" w:rsidRPr="0097006B" w:rsidRDefault="00F97773" w:rsidP="007E08A4">
      <w:pPr>
        <w:spacing w:after="160"/>
        <w:ind w:left="-720"/>
        <w:contextualSpacing/>
        <w:rPr>
          <w:rFonts w:ascii="Arial" w:eastAsiaTheme="minorHAnsi" w:hAnsi="Arial" w:cs="Arial"/>
          <w:sz w:val="18"/>
          <w:szCs w:val="18"/>
        </w:rPr>
      </w:pPr>
      <w:r>
        <w:rPr>
          <w:rFonts w:ascii="Arial" w:eastAsiaTheme="minorHAnsi" w:hAnsi="Arial" w:cs="Arial"/>
          <w:b/>
          <w:sz w:val="18"/>
          <w:szCs w:val="18"/>
        </w:rPr>
        <w:t>Web content</w:t>
      </w:r>
      <w:r w:rsidRPr="0097006B">
        <w:rPr>
          <w:rFonts w:ascii="Arial" w:eastAsiaTheme="minorHAnsi" w:hAnsi="Arial" w:cs="Arial"/>
          <w:b/>
          <w:sz w:val="18"/>
          <w:szCs w:val="18"/>
        </w:rPr>
        <w:t>:</w:t>
      </w:r>
      <w:r w:rsidRPr="0097006B">
        <w:rPr>
          <w:rFonts w:ascii="Arial" w:eastAsiaTheme="minorHAnsi" w:hAnsi="Arial" w:cs="Arial"/>
          <w:sz w:val="18"/>
          <w:szCs w:val="18"/>
        </w:rPr>
        <w:t xml:space="preserve"> </w:t>
      </w:r>
      <w:r w:rsidR="002F5843">
        <w:rPr>
          <w:rFonts w:ascii="Arial" w:eastAsiaTheme="minorHAnsi" w:hAnsi="Arial" w:cs="Arial"/>
          <w:sz w:val="18"/>
          <w:szCs w:val="18"/>
        </w:rPr>
        <w:t>Activity</w:t>
      </w:r>
      <w:r w:rsidRPr="0097006B">
        <w:rPr>
          <w:rFonts w:ascii="Arial" w:eastAsiaTheme="minorHAnsi" w:hAnsi="Arial" w:cs="Arial"/>
          <w:sz w:val="18"/>
          <w:szCs w:val="18"/>
        </w:rPr>
        <w:t xml:space="preserve"> launch</w:t>
      </w:r>
    </w:p>
    <w:p w14:paraId="443B9D93" w14:textId="250B2CEF" w:rsidR="00F97773" w:rsidRPr="0097006B" w:rsidRDefault="00F97773" w:rsidP="007E08A4">
      <w:pPr>
        <w:spacing w:after="160"/>
        <w:ind w:left="-720"/>
        <w:contextualSpacing/>
        <w:rPr>
          <w:rFonts w:ascii="Arial" w:eastAsiaTheme="minorHAnsi" w:hAnsi="Arial" w:cs="Arial"/>
          <w:sz w:val="18"/>
          <w:szCs w:val="18"/>
        </w:rPr>
      </w:pPr>
      <w:r w:rsidRPr="0097006B">
        <w:rPr>
          <w:rFonts w:ascii="Arial" w:eastAsiaTheme="minorHAnsi" w:hAnsi="Arial" w:cs="Arial"/>
          <w:b/>
          <w:sz w:val="18"/>
          <w:szCs w:val="18"/>
        </w:rPr>
        <w:t>Focus:</w:t>
      </w:r>
      <w:r w:rsidRPr="0097006B">
        <w:rPr>
          <w:rFonts w:ascii="Arial" w:eastAsiaTheme="minorHAnsi" w:hAnsi="Arial" w:cs="Arial"/>
          <w:sz w:val="18"/>
          <w:szCs w:val="18"/>
        </w:rPr>
        <w:t xml:space="preserve"> </w:t>
      </w:r>
      <w:r w:rsidR="002F5843">
        <w:rPr>
          <w:rFonts w:ascii="Arial" w:eastAsiaTheme="minorHAnsi" w:hAnsi="Arial" w:cs="Arial"/>
          <w:sz w:val="18"/>
          <w:szCs w:val="18"/>
        </w:rPr>
        <w:t>Get started on your well-being activities</w:t>
      </w:r>
    </w:p>
    <w:p w14:paraId="1CA22B4F" w14:textId="48187E53" w:rsidR="00726A16" w:rsidRPr="00F97773" w:rsidRDefault="001B7915" w:rsidP="007E08A4">
      <w:pPr>
        <w:spacing w:after="160"/>
        <w:ind w:left="-720"/>
        <w:contextualSpacing/>
        <w:rPr>
          <w:rFonts w:ascii="Arial" w:eastAsiaTheme="minorHAnsi" w:hAnsi="Arial" w:cs="Arial"/>
          <w:sz w:val="18"/>
          <w:szCs w:val="18"/>
        </w:rPr>
      </w:pPr>
      <w:r>
        <w:rPr>
          <w:rFonts w:ascii="Arial" w:hAnsi="Arial" w:cs="Arial"/>
          <w:noProof/>
        </w:rPr>
        <mc:AlternateContent>
          <mc:Choice Requires="wps">
            <w:drawing>
              <wp:anchor distT="0" distB="0" distL="114300" distR="114300" simplePos="0" relativeHeight="251659264" behindDoc="0" locked="0" layoutInCell="1" allowOverlap="1" wp14:anchorId="4FEC98D9" wp14:editId="067057E7">
                <wp:simplePos x="0" y="0"/>
                <wp:positionH relativeFrom="column">
                  <wp:posOffset>-461010</wp:posOffset>
                </wp:positionH>
                <wp:positionV relativeFrom="paragraph">
                  <wp:posOffset>251460</wp:posOffset>
                </wp:positionV>
                <wp:extent cx="328613" cy="0"/>
                <wp:effectExtent l="0" t="19050" r="33655" b="19050"/>
                <wp:wrapNone/>
                <wp:docPr id="7" name="Straight Connector 7"/>
                <wp:cNvGraphicFramePr/>
                <a:graphic xmlns:a="http://schemas.openxmlformats.org/drawingml/2006/main">
                  <a:graphicData uri="http://schemas.microsoft.com/office/word/2010/wordprocessingShape">
                    <wps:wsp>
                      <wps:cNvCnPr/>
                      <wps:spPr>
                        <a:xfrm>
                          <a:off x="0" y="0"/>
                          <a:ext cx="328613" cy="0"/>
                        </a:xfrm>
                        <a:prstGeom prst="line">
                          <a:avLst/>
                        </a:prstGeom>
                        <a:ln w="41275">
                          <a:solidFill>
                            <a:srgbClr val="7DC3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28AA7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9.8pt" to="-1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SH4QEAABsEAAAOAAAAZHJzL2Uyb0RvYy54bWysU02P0zAQvSPxHyzfaZKW3a6ipntotVwQ&#10;VCz8ANexG0v+0tg06b9n7KRpBUgrIS6Ox/PmzbxnZ/M8GE3OAoJytqHVoqREWO5aZU8N/fH95cMT&#10;JSEy2zLtrGjoRQT6vH3/btP7Wixd53QrgCCJDXXvG9rF6OuiCLwThoWF88JiUjowLGIIp6IF1iO7&#10;0cWyLB+L3kHrwXERAp7uxyTdZn4pBY9fpQwiEt1QnC3mFfJ6TGux3bD6BMx3ik9jsH+YwjBlselM&#10;tWeRkZ+g/qAyioMLTsYFd6ZwUiousgZUU5W/qXntmBdZC5oT/GxT+H+0/Mv5AES1DV1TYpnBK3qN&#10;wNSpi2TnrEUDHZB18qn3oUb4zh5gioI/QBI9SDDpi3LIkL29zN6KIRKOh6vl02O1ooRfU8WtzkOI&#10;n4QzJG0aqpVNqlnNzp9DxF4IvULSsbakb+jHarl+yLDgtGpflNYpGeB03GkgZ4Y3vt7vVg+rNDxS&#10;3MEw0jahRX4iU5ckcJSUd/Gixdjum5BoEYpYjv3S4xRzE8a5sLGaumiL6FQmcaC5sHy7cMLfppqL&#10;q7eLRx3Xzs7Gudgo6+BvBHG4jixHPJp0pzttj6695MvOCXyB2cfpb0lP/D7O5bd/evsLAAD//wMA&#10;UEsDBBQABgAIAAAAIQDymEL93gAAAAkBAAAPAAAAZHJzL2Rvd25yZXYueG1sTI/RSsNAEEXfBf9h&#10;GcG3dNNUqo3ZlKIIIlJp7Adss9MkmJ0N2W26/r0jPtSnYeZe7pxbrKPtxYSj7xwpmM9SEEi1Mx01&#10;CvafL8kDCB80Gd07QgXf6GFdXl8VOjfuTDucqtAIDiGfawVtCEMupa9btNrP3IDE2tGNVgdex0aa&#10;UZ853PYyS9OltLoj/tDqAZ9arL+qk1VQ2Uy+b3fZ8zZOd6/zxdtH3ISjUrc3cfMIImAMFzP84jM6&#10;lMx0cCcyXvQKkvtsyVYFixVPNiRZyl0OfwdZFvJ/g/IHAAD//wMAUEsBAi0AFAAGAAgAAAAhALaD&#10;OJL+AAAA4QEAABMAAAAAAAAAAAAAAAAAAAAAAFtDb250ZW50X1R5cGVzXS54bWxQSwECLQAUAAYA&#10;CAAAACEAOP0h/9YAAACUAQAACwAAAAAAAAAAAAAAAAAvAQAAX3JlbHMvLnJlbHNQSwECLQAUAAYA&#10;CAAAACEAgOPEh+EBAAAbBAAADgAAAAAAAAAAAAAAAAAuAgAAZHJzL2Uyb0RvYy54bWxQSwECLQAU&#10;AAYACAAAACEA8phC/d4AAAAJAQAADwAAAAAAAAAAAAAAAAA7BAAAZHJzL2Rvd25yZXYueG1sUEsF&#10;BgAAAAAEAAQA8wAAAEYFAAAAAA==&#10;" strokecolor="#7dc353" strokeweight="3.25pt"/>
            </w:pict>
          </mc:Fallback>
        </mc:AlternateContent>
      </w:r>
      <w:r w:rsidR="00726A16" w:rsidRPr="00C75AAF">
        <w:rPr>
          <w:rFonts w:ascii="Arial" w:hAnsi="Arial" w:cs="Arial"/>
          <w:sz w:val="36"/>
          <w:szCs w:val="36"/>
        </w:rPr>
        <w:t xml:space="preserve"> </w:t>
      </w:r>
    </w:p>
    <w:p w14:paraId="37BBE9FE" w14:textId="3A9CD7C4" w:rsidR="005E444F" w:rsidRPr="007D584C" w:rsidRDefault="005E444F" w:rsidP="007E08A4">
      <w:pPr>
        <w:pStyle w:val="Content"/>
        <w:ind w:left="-720" w:right="-540"/>
        <w:contextualSpacing/>
        <w:rPr>
          <w:rFonts w:ascii="Arial" w:hAnsi="Arial" w:cs="Arial"/>
          <w:b/>
          <w:color w:val="789FE4"/>
        </w:rPr>
      </w:pPr>
    </w:p>
    <w:p w14:paraId="5F2EA1D0" w14:textId="77777777" w:rsidR="002F5843" w:rsidRPr="00B53344" w:rsidRDefault="002F5843" w:rsidP="00B53344">
      <w:pPr>
        <w:spacing w:after="160"/>
        <w:ind w:left="-720"/>
        <w:contextualSpacing/>
        <w:rPr>
          <w:rFonts w:ascii="Arial" w:eastAsiaTheme="minorHAnsi" w:hAnsi="Arial" w:cs="Arial"/>
          <w:b/>
          <w:color w:val="00A651"/>
          <w:spacing w:val="20"/>
          <w:sz w:val="24"/>
          <w:szCs w:val="24"/>
        </w:rPr>
      </w:pPr>
      <w:r w:rsidRPr="00B53344">
        <w:rPr>
          <w:rFonts w:ascii="Arial" w:eastAsiaTheme="minorHAnsi" w:hAnsi="Arial" w:cs="Arial"/>
          <w:b/>
          <w:color w:val="00A651"/>
          <w:spacing w:val="20"/>
          <w:sz w:val="24"/>
          <w:szCs w:val="24"/>
        </w:rPr>
        <w:t>Well-being activities for every-body</w:t>
      </w:r>
    </w:p>
    <w:p w14:paraId="1DD1D7AF"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 xml:space="preserve">Everyone’s body is different, and your journey toward better health and well-being should be about you. No matter what stage of life you’re in or where you’re at on the road to healthy living, there are activities and resources for every unique need through </w:t>
      </w:r>
      <w:r w:rsidRPr="002F5843">
        <w:rPr>
          <w:rFonts w:ascii="Arial" w:hAnsi="Arial" w:cs="Arial"/>
          <w:sz w:val="18"/>
          <w:szCs w:val="18"/>
          <w:highlight w:val="yellow"/>
        </w:rPr>
        <w:t>[Program Name]</w:t>
      </w:r>
      <w:r w:rsidRPr="002F5843">
        <w:rPr>
          <w:rFonts w:ascii="Arial" w:hAnsi="Arial" w:cs="Arial"/>
          <w:sz w:val="18"/>
          <w:szCs w:val="18"/>
        </w:rPr>
        <w:t xml:space="preserve">. </w:t>
      </w:r>
    </w:p>
    <w:p w14:paraId="164C2546" w14:textId="77777777" w:rsidR="002F5843" w:rsidRPr="002F5843" w:rsidRDefault="002F5843" w:rsidP="002F5843">
      <w:pPr>
        <w:ind w:left="-720" w:right="-720"/>
        <w:contextualSpacing/>
        <w:rPr>
          <w:rFonts w:ascii="Arial" w:hAnsi="Arial" w:cs="Arial"/>
          <w:sz w:val="18"/>
          <w:szCs w:val="18"/>
        </w:rPr>
      </w:pPr>
    </w:p>
    <w:p w14:paraId="023EB9F6"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highlight w:val="yellow"/>
        </w:rPr>
        <w:t>[Program name]</w:t>
      </w:r>
      <w:r w:rsidRPr="002F5843">
        <w:rPr>
          <w:rFonts w:ascii="Arial" w:hAnsi="Arial" w:cs="Arial"/>
          <w:sz w:val="18"/>
          <w:szCs w:val="18"/>
        </w:rPr>
        <w:t xml:space="preserve"> can help you learn more about your health, find what activities fit your lifestyle and unique health needs and ultimately make your health a priority. Not only are there activities that focus on physical fitness, but there are also activities that focus on nutrition, sleep, stress-management and much more.</w:t>
      </w:r>
    </w:p>
    <w:p w14:paraId="3B70C971" w14:textId="77777777" w:rsidR="002F5843" w:rsidRPr="002F5843" w:rsidRDefault="002F5843" w:rsidP="002F5843">
      <w:pPr>
        <w:ind w:left="-720" w:right="-720"/>
        <w:contextualSpacing/>
        <w:rPr>
          <w:rFonts w:ascii="Arial" w:hAnsi="Arial" w:cs="Arial"/>
          <w:sz w:val="18"/>
          <w:szCs w:val="18"/>
        </w:rPr>
      </w:pPr>
    </w:p>
    <w:p w14:paraId="3F4AC09B" w14:textId="19CAB1A9" w:rsidR="002044A1" w:rsidRPr="002F5843" w:rsidRDefault="002044A1" w:rsidP="002044A1">
      <w:pPr>
        <w:ind w:left="-720" w:right="-720"/>
        <w:contextualSpacing/>
        <w:rPr>
          <w:rFonts w:ascii="Arial" w:hAnsi="Arial" w:cs="Arial"/>
          <w:sz w:val="18"/>
          <w:szCs w:val="18"/>
        </w:rPr>
      </w:pPr>
      <w:r>
        <w:rPr>
          <w:rFonts w:ascii="Arial" w:hAnsi="Arial" w:cs="Arial"/>
          <w:sz w:val="18"/>
          <w:szCs w:val="18"/>
        </w:rPr>
        <w:t xml:space="preserve">Here are some of the </w:t>
      </w:r>
      <w:r w:rsidRPr="002F5843">
        <w:rPr>
          <w:rFonts w:ascii="Arial" w:hAnsi="Arial" w:cs="Arial"/>
          <w:sz w:val="18"/>
          <w:szCs w:val="18"/>
        </w:rPr>
        <w:t>activities you’ll gain access to</w:t>
      </w:r>
      <w:r>
        <w:rPr>
          <w:rFonts w:ascii="Arial" w:hAnsi="Arial" w:cs="Arial"/>
          <w:sz w:val="18"/>
          <w:szCs w:val="18"/>
        </w:rPr>
        <w:t xml:space="preserve"> after you </w:t>
      </w:r>
      <w:hyperlink r:id="rId7" w:history="1">
        <w:r w:rsidRPr="002044A1">
          <w:rPr>
            <w:rStyle w:val="Hyperlink"/>
            <w:rFonts w:ascii="Arial" w:hAnsi="Arial" w:cs="Arial"/>
            <w:sz w:val="18"/>
            <w:szCs w:val="18"/>
          </w:rPr>
          <w:t>complete your health assessment</w:t>
        </w:r>
      </w:hyperlink>
      <w:r w:rsidRPr="002F5843">
        <w:rPr>
          <w:rFonts w:ascii="Arial" w:hAnsi="Arial" w:cs="Arial"/>
          <w:sz w:val="18"/>
          <w:szCs w:val="18"/>
        </w:rPr>
        <w:t>:</w:t>
      </w:r>
    </w:p>
    <w:p w14:paraId="44CC4D39" w14:textId="77777777" w:rsidR="002F5843" w:rsidRPr="002F5843" w:rsidRDefault="002F5843" w:rsidP="002F5843">
      <w:pPr>
        <w:ind w:left="-720" w:right="-720"/>
        <w:contextualSpacing/>
        <w:rPr>
          <w:rFonts w:ascii="Arial" w:hAnsi="Arial" w:cs="Arial"/>
          <w:sz w:val="18"/>
          <w:szCs w:val="18"/>
        </w:rPr>
      </w:pPr>
    </w:p>
    <w:p w14:paraId="6CBB5AD9" w14:textId="77777777" w:rsidR="002F5843" w:rsidRPr="00B53344" w:rsidRDefault="002F5843" w:rsidP="002F5843">
      <w:pPr>
        <w:ind w:left="-720" w:right="-720"/>
        <w:contextualSpacing/>
        <w:rPr>
          <w:rFonts w:ascii="Arial" w:hAnsi="Arial" w:cs="Arial"/>
          <w:b/>
          <w:color w:val="003F2F"/>
          <w:spacing w:val="20"/>
          <w:sz w:val="18"/>
          <w:szCs w:val="18"/>
        </w:rPr>
      </w:pPr>
      <w:r w:rsidRPr="00B53344">
        <w:rPr>
          <w:rFonts w:ascii="Arial" w:hAnsi="Arial" w:cs="Arial"/>
          <w:b/>
          <w:color w:val="003F2F"/>
          <w:spacing w:val="20"/>
          <w:sz w:val="18"/>
          <w:szCs w:val="18"/>
        </w:rPr>
        <w:t xml:space="preserve">Emotional health </w:t>
      </w:r>
    </w:p>
    <w:p w14:paraId="6A991A2F"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 xml:space="preserve">Our emotional health activities help you increase healthy thinking habits, learn new stress management and mood enhancing techniques, and get a better night’s sleep. </w:t>
      </w:r>
    </w:p>
    <w:p w14:paraId="0E8E77E3" w14:textId="77777777" w:rsidR="002F5843" w:rsidRPr="002F5843" w:rsidRDefault="002F5843" w:rsidP="002F5843">
      <w:pPr>
        <w:ind w:left="-720" w:right="-720"/>
        <w:contextualSpacing/>
        <w:rPr>
          <w:rFonts w:ascii="Arial" w:hAnsi="Arial" w:cs="Arial"/>
          <w:sz w:val="18"/>
          <w:szCs w:val="18"/>
        </w:rPr>
      </w:pPr>
    </w:p>
    <w:p w14:paraId="0A99E7C8"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By setting goals and tracking your achievements over time, you’ll gain insights on ways you can strengthen your emotional well-being.</w:t>
      </w:r>
    </w:p>
    <w:p w14:paraId="4D5D8C7E" w14:textId="77777777" w:rsidR="002F5843" w:rsidRPr="002F5843" w:rsidRDefault="002F5843" w:rsidP="002F5843">
      <w:pPr>
        <w:ind w:left="-720" w:right="-720"/>
        <w:contextualSpacing/>
        <w:rPr>
          <w:rFonts w:ascii="Arial" w:hAnsi="Arial" w:cs="Arial"/>
          <w:sz w:val="18"/>
          <w:szCs w:val="18"/>
        </w:rPr>
      </w:pPr>
    </w:p>
    <w:p w14:paraId="18E39764" w14:textId="77777777" w:rsidR="002F5843" w:rsidRPr="00B53344" w:rsidRDefault="002F5843" w:rsidP="002F5843">
      <w:pPr>
        <w:ind w:left="-720" w:right="-720"/>
        <w:contextualSpacing/>
        <w:rPr>
          <w:rFonts w:ascii="Arial" w:hAnsi="Arial" w:cs="Arial"/>
          <w:b/>
          <w:color w:val="003F2F"/>
          <w:spacing w:val="20"/>
          <w:sz w:val="18"/>
          <w:szCs w:val="18"/>
        </w:rPr>
      </w:pPr>
      <w:r w:rsidRPr="00B53344">
        <w:rPr>
          <w:rFonts w:ascii="Arial" w:hAnsi="Arial" w:cs="Arial"/>
          <w:b/>
          <w:color w:val="003F2F"/>
          <w:spacing w:val="20"/>
          <w:sz w:val="18"/>
          <w:szCs w:val="18"/>
        </w:rPr>
        <w:t xml:space="preserve">Weight loss and nutrition </w:t>
      </w:r>
    </w:p>
    <w:p w14:paraId="6E339418"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Eating healthy and losing weight can be challenging. It can feel confusing to know what types of sugars to avoid and what foods can be good or bad for your health. Our weight loss and nutrition activities can guide you and help you set achievable health goals.</w:t>
      </w:r>
    </w:p>
    <w:p w14:paraId="4BC54279" w14:textId="77777777" w:rsidR="002F5843" w:rsidRPr="002F5843" w:rsidRDefault="002F5843" w:rsidP="002F5843">
      <w:pPr>
        <w:ind w:left="-720" w:right="-720"/>
        <w:contextualSpacing/>
        <w:rPr>
          <w:rFonts w:ascii="Arial" w:hAnsi="Arial" w:cs="Arial"/>
          <w:sz w:val="18"/>
          <w:szCs w:val="18"/>
        </w:rPr>
      </w:pPr>
    </w:p>
    <w:p w14:paraId="6993E935"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Whether you’d like to lose weight, have more energy or create a healthier lifestyle, our nutrition-focused activities can create long term habits to help you reach your health objectives, and feel your best.</w:t>
      </w:r>
    </w:p>
    <w:p w14:paraId="6A667A81" w14:textId="77777777" w:rsidR="002F5843" w:rsidRPr="002F5843" w:rsidRDefault="002F5843" w:rsidP="002F5843">
      <w:pPr>
        <w:ind w:left="-720" w:right="-720"/>
        <w:contextualSpacing/>
        <w:rPr>
          <w:rFonts w:ascii="Arial" w:hAnsi="Arial" w:cs="Arial"/>
          <w:sz w:val="18"/>
          <w:szCs w:val="18"/>
        </w:rPr>
      </w:pPr>
    </w:p>
    <w:p w14:paraId="7876A869" w14:textId="77777777" w:rsidR="002F5843" w:rsidRPr="00B53344" w:rsidRDefault="002F5843" w:rsidP="002F5843">
      <w:pPr>
        <w:ind w:left="-720" w:right="-720"/>
        <w:contextualSpacing/>
        <w:rPr>
          <w:rFonts w:ascii="Arial" w:hAnsi="Arial" w:cs="Arial"/>
          <w:b/>
          <w:color w:val="003F2F"/>
          <w:spacing w:val="20"/>
          <w:sz w:val="18"/>
          <w:szCs w:val="18"/>
        </w:rPr>
      </w:pPr>
      <w:r w:rsidRPr="00B53344">
        <w:rPr>
          <w:rFonts w:ascii="Arial" w:hAnsi="Arial" w:cs="Arial"/>
          <w:b/>
          <w:color w:val="003F2F"/>
          <w:spacing w:val="20"/>
          <w:sz w:val="18"/>
          <w:szCs w:val="18"/>
        </w:rPr>
        <w:t xml:space="preserve">Physical fitness </w:t>
      </w:r>
    </w:p>
    <w:p w14:paraId="7B27C684"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 xml:space="preserve">Starting a new fitness routine can feel overwhelming. Luckily, with the help of the physical fitness activities, regardless of what your relationship with fitness may be, you can start your health journey on the right foot. No matter your age, interests or ability, there are several options to choose from that will help you feel healthier. </w:t>
      </w:r>
    </w:p>
    <w:p w14:paraId="3FF7B841" w14:textId="77777777" w:rsidR="002F5843" w:rsidRPr="002F5843" w:rsidRDefault="002F5843" w:rsidP="002F5843">
      <w:pPr>
        <w:ind w:left="-720" w:right="-720"/>
        <w:contextualSpacing/>
        <w:rPr>
          <w:rFonts w:ascii="Arial" w:hAnsi="Arial" w:cs="Arial"/>
          <w:sz w:val="18"/>
          <w:szCs w:val="18"/>
        </w:rPr>
      </w:pPr>
    </w:p>
    <w:p w14:paraId="1D646AA9" w14:textId="77777777" w:rsidR="002F5843" w:rsidRPr="002F5843" w:rsidRDefault="002F5843" w:rsidP="002F5843">
      <w:pPr>
        <w:ind w:left="-720" w:right="-720"/>
        <w:contextualSpacing/>
        <w:rPr>
          <w:rFonts w:ascii="Arial" w:hAnsi="Arial" w:cs="Arial"/>
          <w:sz w:val="18"/>
          <w:szCs w:val="18"/>
        </w:rPr>
      </w:pPr>
      <w:r w:rsidRPr="002F5843">
        <w:rPr>
          <w:rFonts w:ascii="Arial" w:hAnsi="Arial" w:cs="Arial"/>
          <w:sz w:val="18"/>
          <w:szCs w:val="18"/>
        </w:rPr>
        <w:t xml:space="preserve">Whether you want to push yourself further physically with the support of a coach, or get in your daily steps, the physical fitness activities can help you achieve your personal health goals, both big and small. </w:t>
      </w:r>
    </w:p>
    <w:p w14:paraId="305C8F17" w14:textId="77777777" w:rsidR="002F5843" w:rsidRPr="002F5843" w:rsidRDefault="002F5843" w:rsidP="002F5843">
      <w:pPr>
        <w:ind w:left="-720" w:right="-720"/>
        <w:contextualSpacing/>
        <w:rPr>
          <w:rFonts w:ascii="Arial" w:hAnsi="Arial" w:cs="Arial"/>
          <w:sz w:val="18"/>
          <w:szCs w:val="18"/>
        </w:rPr>
      </w:pPr>
    </w:p>
    <w:p w14:paraId="4DF2F79A" w14:textId="361B4939" w:rsidR="007E08A4" w:rsidRDefault="002F5843" w:rsidP="002F5843">
      <w:pPr>
        <w:ind w:left="-720" w:right="-720"/>
        <w:contextualSpacing/>
        <w:rPr>
          <w:rFonts w:ascii="Arial" w:hAnsi="Arial" w:cs="Arial"/>
          <w:sz w:val="18"/>
          <w:szCs w:val="18"/>
        </w:rPr>
      </w:pPr>
      <w:r w:rsidRPr="002F5843">
        <w:rPr>
          <w:rFonts w:ascii="Arial" w:hAnsi="Arial" w:cs="Arial"/>
          <w:sz w:val="18"/>
          <w:szCs w:val="18"/>
        </w:rPr>
        <w:t>Learning about your health needs and what works for you doesn’t have to be hard. There’s something for everyone!</w:t>
      </w:r>
    </w:p>
    <w:p w14:paraId="157F0CDC" w14:textId="77777777" w:rsidR="00F77F59" w:rsidRDefault="00F77F59" w:rsidP="00F77F59">
      <w:pPr>
        <w:ind w:left="-720" w:right="-720"/>
        <w:contextualSpacing/>
        <w:rPr>
          <w:rFonts w:ascii="Arial" w:hAnsi="Arial" w:cs="Arial"/>
          <w:sz w:val="18"/>
          <w:szCs w:val="18"/>
        </w:rPr>
      </w:pPr>
    </w:p>
    <w:p w14:paraId="461D0E97" w14:textId="77777777" w:rsidR="00F77F59" w:rsidRDefault="00F77F59" w:rsidP="00F77F59">
      <w:pPr>
        <w:ind w:left="-720" w:right="-720"/>
        <w:contextualSpacing/>
        <w:rPr>
          <w:rFonts w:ascii="Arial" w:hAnsi="Arial" w:cs="Arial"/>
          <w:b/>
          <w:color w:val="003F2F"/>
          <w:spacing w:val="20"/>
          <w:sz w:val="18"/>
          <w:szCs w:val="18"/>
        </w:rPr>
      </w:pPr>
      <w:r>
        <w:rPr>
          <w:rFonts w:ascii="Arial" w:hAnsi="Arial" w:cs="Arial"/>
          <w:b/>
          <w:color w:val="003F2F"/>
          <w:spacing w:val="20"/>
          <w:sz w:val="18"/>
          <w:szCs w:val="18"/>
        </w:rPr>
        <w:t xml:space="preserve">Your </w:t>
      </w:r>
      <w:r w:rsidRPr="005B6FBE">
        <w:rPr>
          <w:rFonts w:ascii="Arial" w:hAnsi="Arial" w:cs="Arial"/>
          <w:b/>
          <w:color w:val="003F2F"/>
          <w:spacing w:val="20"/>
          <w:sz w:val="18"/>
          <w:szCs w:val="18"/>
          <w:highlight w:val="yellow"/>
        </w:rPr>
        <w:t>[program reward]</w:t>
      </w:r>
      <w:r>
        <w:rPr>
          <w:rFonts w:ascii="Arial" w:hAnsi="Arial" w:cs="Arial"/>
          <w:b/>
          <w:color w:val="003F2F"/>
          <w:spacing w:val="20"/>
          <w:sz w:val="18"/>
          <w:szCs w:val="18"/>
        </w:rPr>
        <w:t xml:space="preserve"> is waiting for you?</w:t>
      </w:r>
    </w:p>
    <w:p w14:paraId="4FD4D34B" w14:textId="30883DC4" w:rsidR="00DE7AF9" w:rsidRDefault="00F77F59" w:rsidP="00F77F59">
      <w:pPr>
        <w:ind w:left="-720" w:right="-720"/>
        <w:contextualSpacing/>
        <w:rPr>
          <w:rFonts w:ascii="Arial" w:hAnsi="Arial" w:cs="Arial"/>
          <w:sz w:val="18"/>
          <w:szCs w:val="18"/>
        </w:rPr>
      </w:pPr>
      <w:r w:rsidRPr="005B6FBE">
        <w:rPr>
          <w:rFonts w:ascii="Arial" w:hAnsi="Arial" w:cs="Arial"/>
          <w:sz w:val="18"/>
          <w:szCs w:val="18"/>
        </w:rPr>
        <w:t xml:space="preserve">To claim your </w:t>
      </w:r>
      <w:r w:rsidRPr="005B6FBE">
        <w:rPr>
          <w:rFonts w:ascii="Arial" w:hAnsi="Arial" w:cs="Arial"/>
          <w:sz w:val="18"/>
          <w:szCs w:val="18"/>
          <w:highlight w:val="yellow"/>
        </w:rPr>
        <w:t>[program reward]</w:t>
      </w:r>
      <w:r w:rsidRPr="005B6FBE">
        <w:rPr>
          <w:rFonts w:ascii="Arial" w:hAnsi="Arial" w:cs="Arial"/>
          <w:sz w:val="18"/>
          <w:szCs w:val="18"/>
        </w:rPr>
        <w:t xml:space="preserve">, you must </w:t>
      </w:r>
      <w:r>
        <w:rPr>
          <w:rFonts w:ascii="Arial" w:hAnsi="Arial" w:cs="Arial"/>
          <w:sz w:val="18"/>
          <w:szCs w:val="18"/>
        </w:rPr>
        <w:t>c</w:t>
      </w:r>
      <w:r>
        <w:rPr>
          <w:rFonts w:ascii="Arial" w:hAnsi="Arial" w:cs="Arial"/>
          <w:sz w:val="18"/>
          <w:szCs w:val="18"/>
        </w:rPr>
        <w:t>omplete</w:t>
      </w:r>
      <w:r w:rsidRPr="005B6FBE">
        <w:rPr>
          <w:rFonts w:ascii="Arial" w:hAnsi="Arial" w:cs="Arial"/>
          <w:sz w:val="18"/>
          <w:szCs w:val="18"/>
        </w:rPr>
        <w:t xml:space="preserve"> </w:t>
      </w:r>
      <w:r w:rsidRPr="005B6FBE">
        <w:rPr>
          <w:rFonts w:ascii="Arial" w:hAnsi="Arial" w:cs="Arial"/>
          <w:sz w:val="18"/>
          <w:szCs w:val="18"/>
          <w:highlight w:val="yellow"/>
        </w:rPr>
        <w:t>[program requirements]</w:t>
      </w:r>
      <w:r w:rsidRPr="005B6FBE">
        <w:rPr>
          <w:rFonts w:ascii="Arial" w:hAnsi="Arial" w:cs="Arial"/>
          <w:sz w:val="18"/>
          <w:szCs w:val="18"/>
        </w:rPr>
        <w:t xml:space="preserve"> by </w:t>
      </w:r>
      <w:r w:rsidRPr="005B6FBE">
        <w:rPr>
          <w:rFonts w:ascii="Arial" w:hAnsi="Arial" w:cs="Arial"/>
          <w:sz w:val="18"/>
          <w:szCs w:val="18"/>
          <w:highlight w:val="yellow"/>
        </w:rPr>
        <w:t>[deadline]</w:t>
      </w:r>
      <w:r w:rsidRPr="005B6FBE">
        <w:rPr>
          <w:rFonts w:ascii="Arial" w:hAnsi="Arial" w:cs="Arial"/>
          <w:sz w:val="18"/>
          <w:szCs w:val="18"/>
        </w:rPr>
        <w:t xml:space="preserve">. </w:t>
      </w:r>
      <w:r w:rsidRPr="005B6FBE">
        <w:rPr>
          <w:rFonts w:ascii="Arial" w:hAnsi="Arial" w:cs="Arial"/>
          <w:sz w:val="18"/>
          <w:szCs w:val="18"/>
          <w:highlight w:val="yellow"/>
        </w:rPr>
        <w:t>[If your spouse is covered by the medical plan, they can/must also participate and earn a reward.]</w:t>
      </w:r>
      <w:r>
        <w:rPr>
          <w:rFonts w:ascii="Arial" w:hAnsi="Arial" w:cs="Arial"/>
          <w:sz w:val="18"/>
          <w:szCs w:val="18"/>
        </w:rPr>
        <w:t xml:space="preserve"> </w:t>
      </w:r>
      <w:r w:rsidRPr="005B6FBE">
        <w:rPr>
          <w:rFonts w:ascii="Arial" w:hAnsi="Arial" w:cs="Arial"/>
          <w:sz w:val="18"/>
          <w:szCs w:val="18"/>
        </w:rPr>
        <w:t xml:space="preserve">Your evolving health needs are a top priority. Be sure to get started right away because some activities take up to eight weeks to complete. </w:t>
      </w:r>
    </w:p>
    <w:p w14:paraId="79AA15F4" w14:textId="77777777" w:rsidR="002C5696" w:rsidRPr="00F97773" w:rsidRDefault="002C5696" w:rsidP="007E08A4">
      <w:pPr>
        <w:ind w:left="-720" w:right="-720"/>
        <w:contextualSpacing/>
        <w:rPr>
          <w:rFonts w:ascii="Arial" w:hAnsi="Arial" w:cs="Arial"/>
          <w:sz w:val="18"/>
          <w:szCs w:val="18"/>
        </w:rPr>
      </w:pPr>
    </w:p>
    <w:p w14:paraId="0D191945" w14:textId="77777777" w:rsidR="002C5696" w:rsidRPr="00B53344" w:rsidRDefault="002C5696" w:rsidP="007E08A4">
      <w:pPr>
        <w:ind w:left="-720" w:right="-720"/>
        <w:contextualSpacing/>
        <w:rPr>
          <w:rFonts w:ascii="Arial" w:hAnsi="Arial" w:cs="Arial"/>
          <w:b/>
          <w:color w:val="003F2F"/>
          <w:spacing w:val="20"/>
          <w:sz w:val="18"/>
          <w:szCs w:val="18"/>
        </w:rPr>
      </w:pPr>
      <w:r w:rsidRPr="00B53344">
        <w:rPr>
          <w:rFonts w:ascii="Arial" w:hAnsi="Arial" w:cs="Arial"/>
          <w:b/>
          <w:color w:val="003F2F"/>
          <w:spacing w:val="20"/>
          <w:sz w:val="18"/>
          <w:szCs w:val="18"/>
        </w:rPr>
        <w:t>Questions?</w:t>
      </w:r>
    </w:p>
    <w:p w14:paraId="56C1416B" w14:textId="49E70A37" w:rsidR="002C5696" w:rsidRPr="00F97773" w:rsidRDefault="002C5696" w:rsidP="007E08A4">
      <w:pPr>
        <w:ind w:left="-720" w:right="-720"/>
        <w:contextualSpacing/>
        <w:rPr>
          <w:rFonts w:ascii="Arial" w:hAnsi="Arial" w:cs="Arial"/>
          <w:bCs/>
          <w:sz w:val="18"/>
          <w:szCs w:val="18"/>
        </w:rPr>
      </w:pPr>
      <w:r w:rsidRPr="00F97773">
        <w:rPr>
          <w:rFonts w:ascii="Arial" w:hAnsi="Arial" w:cs="Arial"/>
          <w:sz w:val="18"/>
          <w:szCs w:val="18"/>
        </w:rPr>
        <w:t xml:space="preserve">If you have questions about </w:t>
      </w:r>
      <w:r w:rsidRPr="00F97773">
        <w:rPr>
          <w:rFonts w:ascii="Arial" w:hAnsi="Arial" w:cs="Arial"/>
          <w:sz w:val="18"/>
          <w:szCs w:val="18"/>
          <w:highlight w:val="yellow"/>
        </w:rPr>
        <w:t>&lt;program name&gt;</w:t>
      </w:r>
      <w:r w:rsidRPr="00F97773">
        <w:rPr>
          <w:rFonts w:ascii="Arial" w:hAnsi="Arial" w:cs="Arial"/>
          <w:sz w:val="18"/>
          <w:szCs w:val="18"/>
        </w:rPr>
        <w:t xml:space="preserve">, contact </w:t>
      </w:r>
      <w:r w:rsidRPr="00F97773">
        <w:rPr>
          <w:rFonts w:ascii="Arial" w:hAnsi="Arial" w:cs="Arial"/>
          <w:sz w:val="18"/>
          <w:szCs w:val="18"/>
          <w:highlight w:val="yellow"/>
        </w:rPr>
        <w:t>&lt;group contact name&gt;</w:t>
      </w:r>
      <w:r w:rsidRPr="00F97773">
        <w:rPr>
          <w:rFonts w:ascii="Arial" w:hAnsi="Arial" w:cs="Arial"/>
          <w:sz w:val="18"/>
          <w:szCs w:val="18"/>
        </w:rPr>
        <w:t xml:space="preserve"> at </w:t>
      </w:r>
      <w:r w:rsidRPr="00F97773">
        <w:rPr>
          <w:rFonts w:ascii="Arial" w:hAnsi="Arial" w:cs="Arial"/>
          <w:sz w:val="18"/>
          <w:szCs w:val="18"/>
          <w:highlight w:val="yellow"/>
        </w:rPr>
        <w:t>&lt;number&gt;</w:t>
      </w:r>
      <w:r w:rsidRPr="00F97773">
        <w:rPr>
          <w:rFonts w:ascii="Arial" w:hAnsi="Arial" w:cs="Arial"/>
          <w:sz w:val="18"/>
          <w:szCs w:val="18"/>
        </w:rPr>
        <w:t xml:space="preserve">. For help signing on, call HealthPartners at </w:t>
      </w:r>
      <w:r w:rsidRPr="00F97773">
        <w:rPr>
          <w:rFonts w:ascii="Arial" w:hAnsi="Arial" w:cs="Arial"/>
          <w:b/>
          <w:bCs/>
          <w:sz w:val="18"/>
          <w:szCs w:val="18"/>
        </w:rPr>
        <w:t>800-311-1052</w:t>
      </w:r>
      <w:r w:rsidR="00E61FAC" w:rsidRPr="00F97773">
        <w:rPr>
          <w:rFonts w:ascii="Arial" w:hAnsi="Arial" w:cs="Arial"/>
          <w:sz w:val="18"/>
          <w:szCs w:val="18"/>
        </w:rPr>
        <w:t xml:space="preserve"> </w:t>
      </w:r>
      <w:r w:rsidRPr="00F97773">
        <w:rPr>
          <w:rFonts w:ascii="Arial" w:hAnsi="Arial" w:cs="Arial"/>
          <w:sz w:val="18"/>
          <w:szCs w:val="18"/>
        </w:rPr>
        <w:t xml:space="preserve">or </w:t>
      </w:r>
      <w:hyperlink r:id="rId8" w:history="1">
        <w:r w:rsidR="00E61FAC" w:rsidRPr="00F97773">
          <w:rPr>
            <w:rStyle w:val="Hyperlink"/>
            <w:rFonts w:ascii="Arial" w:hAnsi="Arial" w:cs="Arial"/>
            <w:sz w:val="18"/>
            <w:szCs w:val="18"/>
          </w:rPr>
          <w:t>email</w:t>
        </w:r>
      </w:hyperlink>
      <w:r w:rsidRPr="00F97773">
        <w:rPr>
          <w:rFonts w:ascii="Arial" w:hAnsi="Arial" w:cs="Arial"/>
          <w:sz w:val="18"/>
          <w:szCs w:val="18"/>
        </w:rPr>
        <w:t>.</w:t>
      </w:r>
    </w:p>
    <w:p w14:paraId="0B0D36B6" w14:textId="77777777" w:rsidR="002C5696" w:rsidRPr="002C5696" w:rsidRDefault="002C5696" w:rsidP="007E08A4">
      <w:pPr>
        <w:ind w:right="-720"/>
        <w:contextualSpacing/>
        <w:rPr>
          <w:rFonts w:ascii="Arial" w:hAnsi="Arial" w:cs="Arial"/>
          <w:i/>
        </w:rPr>
      </w:pPr>
    </w:p>
    <w:p w14:paraId="14F89845" w14:textId="77777777" w:rsidR="002C5696" w:rsidRPr="002C5696" w:rsidRDefault="002C5696" w:rsidP="007E08A4">
      <w:pPr>
        <w:ind w:left="-720" w:right="-720"/>
        <w:contextualSpacing/>
        <w:rPr>
          <w:rFonts w:cs="Arial"/>
          <w:i/>
          <w:sz w:val="20"/>
        </w:rPr>
      </w:pPr>
      <w:r w:rsidRPr="002C5696">
        <w:rPr>
          <w:rFonts w:cs="Arial"/>
          <w:i/>
          <w:sz w:val="20"/>
        </w:rPr>
        <w:lastRenderedPageBreak/>
        <w:t xml:space="preserve">You are receiving this email on behalf of </w:t>
      </w:r>
      <w:r w:rsidRPr="002C5696">
        <w:rPr>
          <w:rFonts w:cs="Arial"/>
          <w:i/>
          <w:sz w:val="20"/>
          <w:highlight w:val="yellow"/>
        </w:rPr>
        <w:t>&lt;group name&gt; &lt;program name&gt;.</w:t>
      </w:r>
      <w:r w:rsidRPr="002C5696">
        <w:rPr>
          <w:rFonts w:cs="Arial"/>
          <w:i/>
          <w:sz w:val="20"/>
        </w:rPr>
        <w:t xml:space="preserve"> We have partnered with HealthPartners to offer this health and well-being program to all </w:t>
      </w:r>
      <w:r w:rsidRPr="002C5696">
        <w:rPr>
          <w:rFonts w:cs="Arial"/>
          <w:i/>
          <w:sz w:val="20"/>
          <w:highlight w:val="yellow"/>
        </w:rPr>
        <w:t>&lt;group name&gt;</w:t>
      </w:r>
      <w:r w:rsidRPr="002C5696">
        <w:rPr>
          <w:rFonts w:cs="Arial"/>
          <w:i/>
          <w:sz w:val="20"/>
        </w:rPr>
        <w:t xml:space="preserve"> employees. </w:t>
      </w:r>
    </w:p>
    <w:p w14:paraId="79C59BA3" w14:textId="355A0429" w:rsidR="00065F04" w:rsidRPr="001B7915" w:rsidRDefault="00065F04" w:rsidP="007E08A4">
      <w:pPr>
        <w:ind w:left="-720" w:right="-720"/>
        <w:contextualSpacing/>
        <w:rPr>
          <w:rFonts w:ascii="Arial" w:hAnsi="Arial" w:cs="Arial"/>
        </w:rPr>
      </w:pPr>
    </w:p>
    <w:sectPr w:rsidR="00065F04" w:rsidRPr="001B7915" w:rsidSect="002E593E">
      <w:headerReference w:type="default" r:id="rId9"/>
      <w:footerReference w:type="default" r:id="rId10"/>
      <w:pgSz w:w="12240" w:h="15840"/>
      <w:pgMar w:top="2174" w:right="1800" w:bottom="1440" w:left="1800" w:header="0" w:footer="1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4FB0" w14:textId="77777777" w:rsidR="009C447A" w:rsidRDefault="009C447A" w:rsidP="00672F49">
      <w:r>
        <w:separator/>
      </w:r>
    </w:p>
  </w:endnote>
  <w:endnote w:type="continuationSeparator" w:id="0">
    <w:p w14:paraId="70B18B6A" w14:textId="77777777" w:rsidR="009C447A" w:rsidRDefault="009C447A" w:rsidP="006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9B0C" w14:textId="1990A171" w:rsidR="00480448" w:rsidRDefault="00480448" w:rsidP="00480448">
    <w:pPr>
      <w:pStyle w:val="Footer"/>
      <w:tabs>
        <w:tab w:val="clear" w:pos="4320"/>
        <w:tab w:val="clear" w:pos="8640"/>
        <w:tab w:val="left" w:pos="3646"/>
      </w:tabs>
    </w:pPr>
    <w:r>
      <w:rPr>
        <w:noProof/>
      </w:rPr>
      <w:drawing>
        <wp:anchor distT="0" distB="0" distL="114300" distR="114300" simplePos="0" relativeHeight="251660800" behindDoc="0" locked="0" layoutInCell="1" allowOverlap="1" wp14:anchorId="29DE032C" wp14:editId="1C76E3B7">
          <wp:simplePos x="0" y="0"/>
          <wp:positionH relativeFrom="column">
            <wp:posOffset>-330250</wp:posOffset>
          </wp:positionH>
          <wp:positionV relativeFrom="paragraph">
            <wp:posOffset>214630</wp:posOffset>
          </wp:positionV>
          <wp:extent cx="2496820" cy="457200"/>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1h-rgb.png"/>
                  <pic:cNvPicPr/>
                </pic:nvPicPr>
                <pic:blipFill>
                  <a:blip r:embed="rId1"/>
                  <a:stretch>
                    <a:fillRect/>
                  </a:stretch>
                </pic:blipFill>
                <pic:spPr>
                  <a:xfrm>
                    <a:off x="0" y="0"/>
                    <a:ext cx="2496820" cy="457200"/>
                  </a:xfrm>
                  <a:prstGeom prst="rect">
                    <a:avLst/>
                  </a:prstGeom>
                </pic:spPr>
              </pic:pic>
            </a:graphicData>
          </a:graphic>
          <wp14:sizeRelH relativeFrom="page">
            <wp14:pctWidth>0</wp14:pctWidth>
          </wp14:sizeRelH>
          <wp14:sizeRelV relativeFrom="page">
            <wp14:pctHeight>0</wp14:pctHeight>
          </wp14:sizeRelV>
        </wp:anchor>
      </w:drawing>
    </w:r>
    <w:r>
      <w:tab/>
    </w:r>
  </w:p>
  <w:p w14:paraId="1599BFB6" w14:textId="4FD869F2" w:rsidR="00480448" w:rsidRDefault="00480448" w:rsidP="00480448">
    <w:pPr>
      <w:pStyle w:val="Footer"/>
      <w:tabs>
        <w:tab w:val="clear" w:pos="4320"/>
        <w:tab w:val="clear" w:pos="8640"/>
        <w:tab w:val="left" w:pos="689"/>
      </w:tabs>
    </w:pPr>
    <w:r w:rsidRPr="007D584C">
      <w:rPr>
        <w:rFonts w:ascii="Arial" w:hAnsi="Arial" w:cs="Arial"/>
        <w:noProof/>
      </w:rPr>
      <mc:AlternateContent>
        <mc:Choice Requires="wps">
          <w:drawing>
            <wp:anchor distT="0" distB="0" distL="114300" distR="114300" simplePos="0" relativeHeight="251664384" behindDoc="0" locked="0" layoutInCell="1" allowOverlap="1" wp14:anchorId="61B1F00C" wp14:editId="035743A2">
              <wp:simplePos x="0" y="0"/>
              <wp:positionH relativeFrom="page">
                <wp:posOffset>817116</wp:posOffset>
              </wp:positionH>
              <wp:positionV relativeFrom="paragraph">
                <wp:posOffset>739140</wp:posOffset>
              </wp:positionV>
              <wp:extent cx="5943600" cy="285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1F00C" id="_x0000_t202" coordsize="21600,21600" o:spt="202" path="m,l,21600r21600,l21600,xe">
              <v:stroke joinstyle="miter"/>
              <v:path gradientshapeok="t" o:connecttype="rect"/>
            </v:shapetype>
            <v:shape id="Text Box 16" o:spid="_x0000_s1026" type="#_x0000_t202" style="position:absolute;margin-left:64.35pt;margin-top:58.2pt;width:468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4qegIAAGQFAAAOAAAAZHJzL2Uyb0RvYy54bWysVN1v0zAQf0fif7D8ztIONka0dCqbhpCq&#10;baJDe3Yde41m+4x9bVL+es5O0o7ByxAvzuXud98f5xedNWyrQmzAVXx6NOFMOQl14x4r/v3++t0Z&#10;ZxGFq4UBpyq+U5FfzN6+OW99qY5hDaZWgZERF8vWV3yN6MuiiHKtrIhH4JUjoYZgBdJveCzqIFqy&#10;bk1xPJmcFi2E2geQKkbiXvVCPsv2tVYSb7WOCpmpOMWG+Q35XaW3mJ2L8jEIv27kEIb4hyisaBw5&#10;3Zu6EijYJjR/mLKNDBBB45EEW4DWjVQ5B8pmOnmRzXItvMq5UHGi35cp/j+z8mZ7F1hTU+9OOXPC&#10;Uo/uVYfsM3SMWFSf1seSYEtPQOyIT9ica/QLkE+RIMUzTK8QCZ3q0elg05cyZaRILdjty57cSGKe&#10;fPrw/nRCIkmy47OTjye5L8VB24eIXxRYloiKB2prjkBsFxGTf1GOkOTMwXVjTG6tcb8xCNhzVJ6N&#10;QTtF3wecKdwZlbSM+6Y01SbHnRh5KtWlCWwraJ6ElMrhNNUo2yV0Qmny/RrFAZ9U+6heo7zXyJ7B&#10;4V7ZNg5C36e0TIew66cxZN3jh/7FPu9UAuxWHWWVyBXUO2p8gH51opfXDTVhISLeiUC7Qn2j/cdb&#10;erSBtuIwUJytIfz8Gz/haYRJyllLu1fx+GMjguLMfHU03GlRRyKMxGok3MZeApV/SpfFy0ySQkAz&#10;kjqAfaCzME9eSCScJF8Vx5G8xP4C0FmRaj7PIFpHL3Dhll6O851G6r57EMEPc4c0sTcwbqUoX4xf&#10;j02NcDDfIOgmz+ahikOhaZXzxAxnJ92K5/8ZdTiOs18AAAD//wMAUEsDBBQABgAIAAAAIQARgpKt&#10;3wAAAAwBAAAPAAAAZHJzL2Rvd25yZXYueG1sTI/BTsMwEETvSPyDtUjcqJ0qCiXEqSoEJyTUNBw4&#10;OrGbWI3XIXbb8PfdnuhtZnc0+7ZYz25gJzMF61FCshDADLZeW+wkfNcfTytgISrUavBoJPyZAOvy&#10;/q5QufZnrMxpFztGJRhyJaGPccw5D21vnAoLPxqk3d5PTkWyU8f1pM5U7ga+FCLjTlmkC70azVtv&#10;2sPu6CRsfrB6t79fzbbaV7auXwR+ZgcpHx/mzSuwaOb4H4YrPqFDSUyNP6IObCC/XD1TlESSpcCu&#10;CZGlNGpIZUkKvCz47RPlBQAA//8DAFBLAQItABQABgAIAAAAIQC2gziS/gAAAOEBAAATAAAAAAAA&#10;AAAAAAAAAAAAAABbQ29udGVudF9UeXBlc10ueG1sUEsBAi0AFAAGAAgAAAAhADj9If/WAAAAlAEA&#10;AAsAAAAAAAAAAAAAAAAALwEAAF9yZWxzLy5yZWxzUEsBAi0AFAAGAAgAAAAhAOHEbip6AgAAZAUA&#10;AA4AAAAAAAAAAAAAAAAALgIAAGRycy9lMm9Eb2MueG1sUEsBAi0AFAAGAAgAAAAhABGCkq3fAAAA&#10;DAEAAA8AAAAAAAAAAAAAAAAA1AQAAGRycy9kb3ducmV2LnhtbFBLBQYAAAAABAAEAPMAAADgBQAA&#10;AAA=&#10;" filled="f" stroked="f">
              <v:textbox inset="0,0,0,0">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v:textbox>
              <w10:wrap type="square" anchorx="page"/>
            </v:shape>
          </w:pict>
        </mc:Fallback>
      </mc:AlternateContent>
    </w:r>
  </w:p>
  <w:p w14:paraId="3C6557E2" w14:textId="77777777" w:rsidR="00636001" w:rsidRDefault="00636001" w:rsidP="00480448">
    <w:pPr>
      <w:pStyle w:val="Footer"/>
      <w:tabs>
        <w:tab w:val="clear" w:pos="4320"/>
        <w:tab w:val="clear" w:pos="8640"/>
        <w:tab w:val="left" w:pos="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C2FB" w14:textId="77777777" w:rsidR="009C447A" w:rsidRDefault="009C447A" w:rsidP="00672F49">
      <w:r>
        <w:separator/>
      </w:r>
    </w:p>
  </w:footnote>
  <w:footnote w:type="continuationSeparator" w:id="0">
    <w:p w14:paraId="0629CFB8" w14:textId="77777777" w:rsidR="009C447A" w:rsidRDefault="009C447A" w:rsidP="006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FE25" w14:textId="3BFE2FF9" w:rsidR="0055041A" w:rsidRDefault="00F97773" w:rsidP="00AE7757">
    <w:pPr>
      <w:ind w:hanging="1800"/>
    </w:pPr>
    <w:r w:rsidRPr="00734261">
      <w:rPr>
        <w:noProof/>
      </w:rPr>
      <w:drawing>
        <wp:anchor distT="0" distB="0" distL="114300" distR="114300" simplePos="0" relativeHeight="251666432" behindDoc="1" locked="0" layoutInCell="1" allowOverlap="1" wp14:anchorId="4A60032D" wp14:editId="6ECE7477">
          <wp:simplePos x="0" y="0"/>
          <wp:positionH relativeFrom="column">
            <wp:posOffset>-923925</wp:posOffset>
          </wp:positionH>
          <wp:positionV relativeFrom="paragraph">
            <wp:posOffset>285749</wp:posOffset>
          </wp:positionV>
          <wp:extent cx="7301865" cy="257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301865" cy="257175"/>
                  </a:xfrm>
                  <a:prstGeom prst="rect">
                    <a:avLst/>
                  </a:prstGeom>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0288" behindDoc="1" locked="0" layoutInCell="1" allowOverlap="1" wp14:anchorId="4AE56DF2" wp14:editId="0952BF06">
          <wp:simplePos x="0" y="0"/>
          <wp:positionH relativeFrom="column">
            <wp:posOffset>-571500</wp:posOffset>
          </wp:positionH>
          <wp:positionV relativeFrom="paragraph">
            <wp:posOffset>14401800</wp:posOffset>
          </wp:positionV>
          <wp:extent cx="3048000" cy="558165"/>
          <wp:effectExtent l="0" t="0" r="0" b="0"/>
          <wp:wrapNone/>
          <wp:docPr id="28" name="Picture 28"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2336" behindDoc="1" locked="0" layoutInCell="1" allowOverlap="1" wp14:anchorId="48020643" wp14:editId="7120AC9A">
          <wp:simplePos x="0" y="0"/>
          <wp:positionH relativeFrom="column">
            <wp:posOffset>-266700</wp:posOffset>
          </wp:positionH>
          <wp:positionV relativeFrom="paragraph">
            <wp:posOffset>14706600</wp:posOffset>
          </wp:positionV>
          <wp:extent cx="3048000" cy="558165"/>
          <wp:effectExtent l="0" t="0" r="0" b="0"/>
          <wp:wrapNone/>
          <wp:docPr id="30" name="Picture 30"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1312" behindDoc="1" locked="0" layoutInCell="1" allowOverlap="1" wp14:anchorId="587834F2" wp14:editId="0D8A83CA">
          <wp:simplePos x="0" y="0"/>
          <wp:positionH relativeFrom="column">
            <wp:posOffset>-419100</wp:posOffset>
          </wp:positionH>
          <wp:positionV relativeFrom="paragraph">
            <wp:posOffset>14554200</wp:posOffset>
          </wp:positionV>
          <wp:extent cx="3048000" cy="558165"/>
          <wp:effectExtent l="0" t="0" r="0" b="0"/>
          <wp:wrapNone/>
          <wp:docPr id="31" name="Picture 31"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2B9"/>
    <w:multiLevelType w:val="hybridMultilevel"/>
    <w:tmpl w:val="D9D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AD6"/>
    <w:multiLevelType w:val="hybridMultilevel"/>
    <w:tmpl w:val="B96A969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3E269D5"/>
    <w:multiLevelType w:val="hybridMultilevel"/>
    <w:tmpl w:val="E2B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275F"/>
    <w:multiLevelType w:val="hybridMultilevel"/>
    <w:tmpl w:val="4A8A18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8A45708"/>
    <w:multiLevelType w:val="hybridMultilevel"/>
    <w:tmpl w:val="3ACC30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BA2144B"/>
    <w:multiLevelType w:val="hybridMultilevel"/>
    <w:tmpl w:val="4B322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F3E04"/>
    <w:multiLevelType w:val="hybridMultilevel"/>
    <w:tmpl w:val="BFF49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1596E8D"/>
    <w:multiLevelType w:val="hybridMultilevel"/>
    <w:tmpl w:val="A87293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A3364A0"/>
    <w:multiLevelType w:val="hybridMultilevel"/>
    <w:tmpl w:val="2BB64D0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7635B9B"/>
    <w:multiLevelType w:val="hybridMultilevel"/>
    <w:tmpl w:val="5B6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E7181"/>
    <w:multiLevelType w:val="hybridMultilevel"/>
    <w:tmpl w:val="7A3845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623702E"/>
    <w:multiLevelType w:val="hybridMultilevel"/>
    <w:tmpl w:val="1A349D64"/>
    <w:lvl w:ilvl="0" w:tplc="1F428A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FC27D5E"/>
    <w:multiLevelType w:val="hybridMultilevel"/>
    <w:tmpl w:val="8C6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3"/>
  </w:num>
  <w:num w:numId="6">
    <w:abstractNumId w:val="11"/>
  </w:num>
  <w:num w:numId="7">
    <w:abstractNumId w:val="7"/>
  </w:num>
  <w:num w:numId="8">
    <w:abstractNumId w:val="9"/>
  </w:num>
  <w:num w:numId="9">
    <w:abstractNumId w:val="1"/>
  </w:num>
  <w:num w:numId="10">
    <w:abstractNumId w:val="4"/>
  </w:num>
  <w:num w:numId="11">
    <w:abstractNumId w:val="8"/>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9"/>
    <w:rsid w:val="00065F04"/>
    <w:rsid w:val="000B3CF5"/>
    <w:rsid w:val="000F2A00"/>
    <w:rsid w:val="001B7915"/>
    <w:rsid w:val="001B7999"/>
    <w:rsid w:val="001E19DD"/>
    <w:rsid w:val="001E3BF6"/>
    <w:rsid w:val="001F71F6"/>
    <w:rsid w:val="002044A1"/>
    <w:rsid w:val="002A0DB9"/>
    <w:rsid w:val="002A48DA"/>
    <w:rsid w:val="002A67D7"/>
    <w:rsid w:val="002B32C1"/>
    <w:rsid w:val="002C5696"/>
    <w:rsid w:val="002E593E"/>
    <w:rsid w:val="002F0031"/>
    <w:rsid w:val="002F5843"/>
    <w:rsid w:val="003B67B4"/>
    <w:rsid w:val="00424CAB"/>
    <w:rsid w:val="00480448"/>
    <w:rsid w:val="004E32EC"/>
    <w:rsid w:val="00526E33"/>
    <w:rsid w:val="0055041A"/>
    <w:rsid w:val="00554A7B"/>
    <w:rsid w:val="00593617"/>
    <w:rsid w:val="005A7028"/>
    <w:rsid w:val="005E444F"/>
    <w:rsid w:val="00636001"/>
    <w:rsid w:val="006503CF"/>
    <w:rsid w:val="00672F49"/>
    <w:rsid w:val="00686902"/>
    <w:rsid w:val="006C2EC9"/>
    <w:rsid w:val="006E0A02"/>
    <w:rsid w:val="00726A16"/>
    <w:rsid w:val="0078744E"/>
    <w:rsid w:val="007A6834"/>
    <w:rsid w:val="007D26DE"/>
    <w:rsid w:val="007D584C"/>
    <w:rsid w:val="007E08A4"/>
    <w:rsid w:val="007E5B2A"/>
    <w:rsid w:val="00863037"/>
    <w:rsid w:val="008669B1"/>
    <w:rsid w:val="00871EAB"/>
    <w:rsid w:val="009B5F52"/>
    <w:rsid w:val="009C447A"/>
    <w:rsid w:val="009C6A67"/>
    <w:rsid w:val="00A07E0E"/>
    <w:rsid w:val="00A161B6"/>
    <w:rsid w:val="00A353A7"/>
    <w:rsid w:val="00A50DDA"/>
    <w:rsid w:val="00A94F24"/>
    <w:rsid w:val="00AE7757"/>
    <w:rsid w:val="00B53344"/>
    <w:rsid w:val="00B864D3"/>
    <w:rsid w:val="00B91EC3"/>
    <w:rsid w:val="00BA6987"/>
    <w:rsid w:val="00BB16AB"/>
    <w:rsid w:val="00BB1FB0"/>
    <w:rsid w:val="00BF1E1A"/>
    <w:rsid w:val="00C75AAF"/>
    <w:rsid w:val="00CA67BF"/>
    <w:rsid w:val="00CB12E9"/>
    <w:rsid w:val="00CD09AA"/>
    <w:rsid w:val="00DB3DF4"/>
    <w:rsid w:val="00DE7AF9"/>
    <w:rsid w:val="00E35903"/>
    <w:rsid w:val="00E61FAC"/>
    <w:rsid w:val="00EA3851"/>
    <w:rsid w:val="00F1084B"/>
    <w:rsid w:val="00F53D04"/>
    <w:rsid w:val="00F658CF"/>
    <w:rsid w:val="00F77F59"/>
    <w:rsid w:val="00F80851"/>
    <w:rsid w:val="00F97773"/>
    <w:rsid w:val="00FA39BD"/>
    <w:rsid w:val="00F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AF1BA5A"/>
  <w14:defaultImageDpi w14:val="0"/>
  <w15:docId w15:val="{706368E3-3653-CC44-9F67-483D222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9"/>
    <w:rPr>
      <w:rFonts w:ascii="Calibri" w:hAnsi="Calibri"/>
      <w:sz w:val="22"/>
      <w:szCs w:val="22"/>
    </w:rPr>
  </w:style>
  <w:style w:type="paragraph" w:styleId="Heading1">
    <w:name w:val="heading 1"/>
    <w:basedOn w:val="Normal"/>
    <w:next w:val="Normal"/>
    <w:link w:val="Heading1Char"/>
    <w:uiPriority w:val="9"/>
    <w:qFormat/>
    <w:rsid w:val="0055041A"/>
    <w:pPr>
      <w:keepNext/>
      <w:keepLines/>
      <w:spacing w:before="480"/>
      <w:outlineLvl w:val="0"/>
    </w:pPr>
    <w:rPr>
      <w:rFonts w:asciiTheme="majorHAnsi" w:eastAsiaTheme="majorEastAsia" w:hAnsiTheme="majorHAns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041A"/>
    <w:rPr>
      <w:rFonts w:asciiTheme="majorHAnsi" w:eastAsiaTheme="majorEastAsia" w:hAnsiTheme="majorHAnsi" w:cs="Times New Roman"/>
      <w:b/>
      <w:bCs/>
      <w:color w:val="345A8A" w:themeColor="accent1" w:themeShade="B5"/>
      <w:sz w:val="32"/>
      <w:szCs w:val="32"/>
    </w:rPr>
  </w:style>
  <w:style w:type="paragraph" w:customStyle="1" w:styleId="Default">
    <w:name w:val="Default"/>
    <w:rsid w:val="00672F49"/>
    <w:pPr>
      <w:autoSpaceDE w:val="0"/>
      <w:autoSpaceDN w:val="0"/>
      <w:adjustRightInd w:val="0"/>
    </w:pPr>
    <w:rPr>
      <w:rFonts w:ascii="Calibri" w:hAnsi="Calibri" w:cs="Calibri"/>
      <w:color w:val="000000"/>
    </w:rPr>
  </w:style>
  <w:style w:type="character" w:customStyle="1" w:styleId="A1">
    <w:name w:val="A1"/>
    <w:uiPriority w:val="99"/>
    <w:rsid w:val="00672F49"/>
    <w:rPr>
      <w:color w:val="919295"/>
      <w:sz w:val="22"/>
    </w:rPr>
  </w:style>
  <w:style w:type="table" w:styleId="TableGrid">
    <w:name w:val="Table Grid"/>
    <w:basedOn w:val="TableNormal"/>
    <w:uiPriority w:val="39"/>
    <w:rsid w:val="00672F4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header">
    <w:name w:val="copy header"/>
    <w:basedOn w:val="Default"/>
    <w:qFormat/>
    <w:rsid w:val="0055041A"/>
    <w:pPr>
      <w:spacing w:after="60"/>
      <w:ind w:left="-1080" w:right="2347"/>
    </w:pPr>
    <w:rPr>
      <w:rFonts w:asciiTheme="majorHAnsi" w:hAnsiTheme="majorHAnsi"/>
      <w:b/>
      <w:color w:val="404040" w:themeColor="text1" w:themeTint="BF"/>
    </w:rPr>
  </w:style>
  <w:style w:type="paragraph" w:styleId="Footer">
    <w:name w:val="footer"/>
    <w:basedOn w:val="Normal"/>
    <w:link w:val="FooterChar"/>
    <w:uiPriority w:val="99"/>
    <w:unhideWhenUsed/>
    <w:rsid w:val="00672F49"/>
    <w:pPr>
      <w:tabs>
        <w:tab w:val="center" w:pos="4320"/>
        <w:tab w:val="right" w:pos="8640"/>
      </w:tabs>
    </w:pPr>
  </w:style>
  <w:style w:type="character" w:customStyle="1" w:styleId="FooterChar">
    <w:name w:val="Footer Char"/>
    <w:basedOn w:val="DefaultParagraphFont"/>
    <w:link w:val="Footer"/>
    <w:uiPriority w:val="99"/>
    <w:locked/>
    <w:rsid w:val="00672F49"/>
    <w:rPr>
      <w:rFonts w:ascii="Calibri" w:hAnsi="Calibri" w:cs="Times New Roman"/>
      <w:sz w:val="22"/>
      <w:szCs w:val="22"/>
    </w:rPr>
  </w:style>
  <w:style w:type="paragraph" w:styleId="BalloonText">
    <w:name w:val="Balloon Text"/>
    <w:basedOn w:val="Normal"/>
    <w:link w:val="BalloonTextChar"/>
    <w:uiPriority w:val="99"/>
    <w:semiHidden/>
    <w:unhideWhenUsed/>
    <w:rsid w:val="00672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2F49"/>
    <w:rPr>
      <w:rFonts w:ascii="Lucida Grande" w:hAnsi="Lucida Grande" w:cs="Lucida Grande"/>
      <w:sz w:val="18"/>
      <w:szCs w:val="18"/>
    </w:rPr>
  </w:style>
  <w:style w:type="paragraph" w:customStyle="1" w:styleId="Content">
    <w:name w:val="Content"/>
    <w:basedOn w:val="Normal"/>
    <w:qFormat/>
    <w:rsid w:val="00065F04"/>
    <w:pPr>
      <w:autoSpaceDE w:val="0"/>
      <w:autoSpaceDN w:val="0"/>
      <w:adjustRightInd w:val="0"/>
      <w:ind w:left="-1080" w:right="2520"/>
    </w:pPr>
    <w:rPr>
      <w:rFonts w:asciiTheme="majorHAnsi" w:hAnsiTheme="majorHAnsi" w:cs="Calibri"/>
      <w:color w:val="404040" w:themeColor="text1" w:themeTint="BF"/>
    </w:rPr>
  </w:style>
  <w:style w:type="paragraph" w:customStyle="1" w:styleId="Headercopy">
    <w:name w:val="Header copy"/>
    <w:basedOn w:val="Normal"/>
    <w:qFormat/>
    <w:rsid w:val="00065F04"/>
    <w:pPr>
      <w:ind w:left="-1080" w:right="1980"/>
    </w:pPr>
    <w:rPr>
      <w:b/>
      <w:color w:val="F18EBB"/>
      <w:sz w:val="44"/>
      <w:szCs w:val="44"/>
    </w:rPr>
  </w:style>
  <w:style w:type="paragraph" w:customStyle="1" w:styleId="HeaderHeadline">
    <w:name w:val="Header_Headline"/>
    <w:basedOn w:val="Normal"/>
    <w:qFormat/>
    <w:rsid w:val="00065F04"/>
    <w:pPr>
      <w:ind w:left="-1080" w:right="2347"/>
    </w:pPr>
    <w:rPr>
      <w:b/>
      <w:color w:val="808080" w:themeColor="background1" w:themeShade="80"/>
      <w:sz w:val="32"/>
      <w:szCs w:val="32"/>
    </w:rPr>
  </w:style>
  <w:style w:type="paragraph" w:styleId="Header">
    <w:name w:val="header"/>
    <w:basedOn w:val="Normal"/>
    <w:link w:val="HeaderChar"/>
    <w:uiPriority w:val="99"/>
    <w:unhideWhenUsed/>
    <w:rsid w:val="0055041A"/>
    <w:pPr>
      <w:tabs>
        <w:tab w:val="center" w:pos="4320"/>
        <w:tab w:val="right" w:pos="8640"/>
      </w:tabs>
    </w:pPr>
  </w:style>
  <w:style w:type="character" w:customStyle="1" w:styleId="HeaderChar">
    <w:name w:val="Header Char"/>
    <w:basedOn w:val="DefaultParagraphFont"/>
    <w:link w:val="Header"/>
    <w:uiPriority w:val="99"/>
    <w:locked/>
    <w:rsid w:val="0055041A"/>
    <w:rPr>
      <w:rFonts w:ascii="Calibri" w:hAnsi="Calibri" w:cs="Times New Roman"/>
      <w:sz w:val="22"/>
      <w:szCs w:val="22"/>
    </w:rPr>
  </w:style>
  <w:style w:type="paragraph" w:customStyle="1" w:styleId="legal">
    <w:name w:val="legal"/>
    <w:basedOn w:val="Normal"/>
    <w:qFormat/>
    <w:rsid w:val="0055041A"/>
    <w:pPr>
      <w:jc w:val="both"/>
    </w:pPr>
    <w:rPr>
      <w:color w:val="808080" w:themeColor="background1" w:themeShade="80"/>
      <w:sz w:val="14"/>
      <w:szCs w:val="14"/>
    </w:rPr>
  </w:style>
  <w:style w:type="character" w:styleId="CommentReference">
    <w:name w:val="annotation reference"/>
    <w:basedOn w:val="DefaultParagraphFont"/>
    <w:uiPriority w:val="99"/>
    <w:semiHidden/>
    <w:unhideWhenUsed/>
    <w:rsid w:val="00E35903"/>
    <w:rPr>
      <w:rFonts w:cs="Times New Roman"/>
      <w:sz w:val="16"/>
      <w:szCs w:val="16"/>
    </w:rPr>
  </w:style>
  <w:style w:type="paragraph" w:styleId="CommentText">
    <w:name w:val="annotation text"/>
    <w:basedOn w:val="Normal"/>
    <w:link w:val="CommentTextChar"/>
    <w:uiPriority w:val="99"/>
    <w:semiHidden/>
    <w:unhideWhenUsed/>
    <w:rsid w:val="00E35903"/>
    <w:rPr>
      <w:sz w:val="20"/>
      <w:szCs w:val="20"/>
    </w:rPr>
  </w:style>
  <w:style w:type="character" w:customStyle="1" w:styleId="CommentTextChar">
    <w:name w:val="Comment Text Char"/>
    <w:basedOn w:val="DefaultParagraphFont"/>
    <w:link w:val="CommentText"/>
    <w:uiPriority w:val="99"/>
    <w:semiHidden/>
    <w:locked/>
    <w:rsid w:val="00E3590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903"/>
    <w:rPr>
      <w:b/>
      <w:bCs/>
    </w:rPr>
  </w:style>
  <w:style w:type="character" w:customStyle="1" w:styleId="CommentSubjectChar">
    <w:name w:val="Comment Subject Char"/>
    <w:basedOn w:val="CommentTextChar"/>
    <w:link w:val="CommentSubject"/>
    <w:uiPriority w:val="99"/>
    <w:semiHidden/>
    <w:locked/>
    <w:rsid w:val="00E35903"/>
    <w:rPr>
      <w:rFonts w:ascii="Calibri" w:hAnsi="Calibri" w:cs="Times New Roman"/>
      <w:b/>
      <w:bCs/>
      <w:sz w:val="20"/>
      <w:szCs w:val="20"/>
    </w:rPr>
  </w:style>
  <w:style w:type="paragraph" w:styleId="ListParagraph">
    <w:name w:val="List Paragraph"/>
    <w:basedOn w:val="Normal"/>
    <w:uiPriority w:val="34"/>
    <w:qFormat/>
    <w:rsid w:val="001B791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915"/>
    <w:rPr>
      <w:color w:val="0000FF" w:themeColor="hyperlink"/>
      <w:u w:val="single"/>
    </w:rPr>
  </w:style>
  <w:style w:type="character" w:styleId="FollowedHyperlink">
    <w:name w:val="FollowedHyperlink"/>
    <w:basedOn w:val="DefaultParagraphFont"/>
    <w:uiPriority w:val="99"/>
    <w:rsid w:val="00593617"/>
    <w:rPr>
      <w:color w:val="800080" w:themeColor="followedHyperlink"/>
      <w:u w:val="single"/>
    </w:rPr>
  </w:style>
  <w:style w:type="character" w:styleId="UnresolvedMention">
    <w:name w:val="Unresolved Mention"/>
    <w:basedOn w:val="DefaultParagraphFont"/>
    <w:uiPriority w:val="99"/>
    <w:semiHidden/>
    <w:unhideWhenUsed/>
    <w:rsid w:val="0020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registration/wellbeing/contact-us" TargetMode="External"/><Relationship Id="rId3" Type="http://schemas.openxmlformats.org/officeDocument/2006/relationships/settings" Target="settings.xml"/><Relationship Id="rId7" Type="http://schemas.openxmlformats.org/officeDocument/2006/relationships/hyperlink" Target="https://www.healthpartners.com/wellbeing-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c5329</cp:lastModifiedBy>
  <cp:revision>8</cp:revision>
  <dcterms:created xsi:type="dcterms:W3CDTF">2021-09-02T19:34:00Z</dcterms:created>
  <dcterms:modified xsi:type="dcterms:W3CDTF">2021-10-29T15:54:00Z</dcterms:modified>
</cp:coreProperties>
</file>