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EF1B" w14:textId="77777777" w:rsidR="00C805D1" w:rsidRDefault="00C805D1"/>
    <w:p w14:paraId="1AA4A22C" w14:textId="77777777" w:rsidR="00DF3BFA" w:rsidRDefault="00DF3BFA" w:rsidP="000446C9">
      <w:pPr>
        <w:tabs>
          <w:tab w:val="left" w:pos="1170"/>
        </w:tabs>
      </w:pPr>
    </w:p>
    <w:p w14:paraId="38EE30C6" w14:textId="0698EA73" w:rsidR="00E00BBC" w:rsidRDefault="000446C9" w:rsidP="00EE1A8E">
      <w:pPr>
        <w:pStyle w:val="Legal"/>
      </w:pPr>
      <w:r w:rsidRPr="00C805D1">
        <w:rPr>
          <w:noProof/>
        </w:rPr>
        <mc:AlternateContent>
          <mc:Choice Requires="wps">
            <w:drawing>
              <wp:anchor distT="0" distB="0" distL="114300" distR="114300" simplePos="0" relativeHeight="251659264" behindDoc="0" locked="1" layoutInCell="1" allowOverlap="1" wp14:anchorId="15DCC21F" wp14:editId="6C807535">
                <wp:simplePos x="0" y="0"/>
                <wp:positionH relativeFrom="column">
                  <wp:posOffset>-12065</wp:posOffset>
                </wp:positionH>
                <wp:positionV relativeFrom="page">
                  <wp:posOffset>1816735</wp:posOffset>
                </wp:positionV>
                <wp:extent cx="5767705" cy="9607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767705" cy="960755"/>
                        </a:xfrm>
                        <a:prstGeom prst="rect">
                          <a:avLst/>
                        </a:prstGeom>
                        <a:solidFill>
                          <a:schemeClr val="lt1"/>
                        </a:solidFill>
                        <a:ln w="6350">
                          <a:noFill/>
                        </a:ln>
                      </wps:spPr>
                      <wps:txbx>
                        <w:txbxContent>
                          <w:p w14:paraId="0F8D23CA" w14:textId="3120A21A" w:rsidR="00D80C5F" w:rsidRPr="00D80C5F" w:rsidRDefault="00D80C5F" w:rsidP="00D80C5F">
                            <w:pPr>
                              <w:rPr>
                                <w:rFonts w:ascii="Arial" w:hAnsi="Arial" w:cs="Arial"/>
                                <w:b/>
                                <w:color w:val="1776B5" w:themeColor="accent3"/>
                                <w:spacing w:val="8"/>
                                <w:kern w:val="56"/>
                                <w:sz w:val="52"/>
                                <w:szCs w:val="52"/>
                              </w:rPr>
                            </w:pPr>
                            <w:r w:rsidRPr="00D80C5F">
                              <w:rPr>
                                <w:rFonts w:ascii="Arial" w:hAnsi="Arial" w:cs="Arial"/>
                                <w:b/>
                                <w:color w:val="1776B5" w:themeColor="accent3"/>
                                <w:spacing w:val="8"/>
                                <w:kern w:val="56"/>
                                <w:sz w:val="52"/>
                                <w:szCs w:val="52"/>
                              </w:rPr>
                              <w:t xml:space="preserve">Care for yourself so you can </w:t>
                            </w:r>
                            <w:r>
                              <w:rPr>
                                <w:rFonts w:ascii="Arial" w:hAnsi="Arial" w:cs="Arial"/>
                                <w:b/>
                                <w:color w:val="1776B5" w:themeColor="accent3"/>
                                <w:spacing w:val="8"/>
                                <w:kern w:val="56"/>
                                <w:sz w:val="52"/>
                                <w:szCs w:val="52"/>
                              </w:rPr>
                              <w:br/>
                            </w:r>
                            <w:r w:rsidRPr="00D80C5F">
                              <w:rPr>
                                <w:rFonts w:ascii="Arial" w:hAnsi="Arial" w:cs="Arial"/>
                                <w:b/>
                                <w:color w:val="1776B5" w:themeColor="accent3"/>
                                <w:spacing w:val="8"/>
                                <w:kern w:val="56"/>
                                <w:sz w:val="52"/>
                                <w:szCs w:val="52"/>
                              </w:rPr>
                              <w:t>care for your loved ones</w:t>
                            </w:r>
                          </w:p>
                          <w:p w14:paraId="391DE0EB" w14:textId="77777777" w:rsidR="00C805D1" w:rsidRPr="00D80C5F" w:rsidRDefault="00C805D1" w:rsidP="00C805D1">
                            <w:pPr>
                              <w:rPr>
                                <w:rStyle w:val="SubtleEmphasis"/>
                                <w:color w:val="1776B5" w:themeColor="accent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CC21F" id="_x0000_t202" coordsize="21600,21600" o:spt="202" path="m,l,21600r21600,l21600,xe">
                <v:stroke joinstyle="miter"/>
                <v:path gradientshapeok="t" o:connecttype="rect"/>
              </v:shapetype>
              <v:shape id="Text Box 2" o:spid="_x0000_s1026" type="#_x0000_t202" style="position:absolute;margin-left:-.95pt;margin-top:143.05pt;width:454.15pt;height:7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" fillcolor="white [3201]" stroked="f" strokeweight=".5pt">
                <v:textbox inset="0,0,0,0">
                  <w:txbxContent>
                    <w:p w14:paraId="0F8D23CA" w14:textId="3120A21A" w:rsidR="00D80C5F" w:rsidRPr="00D80C5F" w:rsidRDefault="00D80C5F" w:rsidP="00D80C5F">
                      <w:pPr>
                        <w:rPr>
                          <w:rFonts w:ascii="Arial" w:hAnsi="Arial" w:cs="Arial"/>
                          <w:b/>
                          <w:color w:val="1776B5" w:themeColor="accent3"/>
                          <w:spacing w:val="8"/>
                          <w:kern w:val="56"/>
                          <w:sz w:val="52"/>
                          <w:szCs w:val="52"/>
                        </w:rPr>
                      </w:pPr>
                      <w:r w:rsidRPr="00D80C5F">
                        <w:rPr>
                          <w:rFonts w:ascii="Arial" w:hAnsi="Arial" w:cs="Arial"/>
                          <w:b/>
                          <w:color w:val="1776B5" w:themeColor="accent3"/>
                          <w:spacing w:val="8"/>
                          <w:kern w:val="56"/>
                          <w:sz w:val="52"/>
                          <w:szCs w:val="52"/>
                        </w:rPr>
                        <w:t xml:space="preserve">Care for yourself so you can </w:t>
                      </w:r>
                      <w:r>
                        <w:rPr>
                          <w:rFonts w:ascii="Arial" w:hAnsi="Arial" w:cs="Arial"/>
                          <w:b/>
                          <w:color w:val="1776B5" w:themeColor="accent3"/>
                          <w:spacing w:val="8"/>
                          <w:kern w:val="56"/>
                          <w:sz w:val="52"/>
                          <w:szCs w:val="52"/>
                        </w:rPr>
                        <w:br/>
                      </w:r>
                      <w:r w:rsidRPr="00D80C5F">
                        <w:rPr>
                          <w:rFonts w:ascii="Arial" w:hAnsi="Arial" w:cs="Arial"/>
                          <w:b/>
                          <w:color w:val="1776B5" w:themeColor="accent3"/>
                          <w:spacing w:val="8"/>
                          <w:kern w:val="56"/>
                          <w:sz w:val="52"/>
                          <w:szCs w:val="52"/>
                        </w:rPr>
                        <w:t>care for your loved ones</w:t>
                      </w:r>
                    </w:p>
                    <w:p w14:paraId="391DE0EB" w14:textId="77777777" w:rsidR="00C805D1" w:rsidRPr="00D80C5F" w:rsidRDefault="00C805D1" w:rsidP="00C805D1">
                      <w:pPr>
                        <w:rPr>
                          <w:rStyle w:val="SubtleEmphasis"/>
                          <w:color w:val="1776B5" w:themeColor="accent3"/>
                        </w:rPr>
                      </w:pPr>
                    </w:p>
                  </w:txbxContent>
                </v:textbox>
                <w10:wrap anchory="page"/>
                <w10:anchorlock/>
              </v:shape>
            </w:pict>
          </mc:Fallback>
        </mc:AlternateContent>
      </w:r>
      <w:r w:rsidRPr="00C805D1">
        <w:rPr>
          <w:noProof/>
        </w:rPr>
        <mc:AlternateContent>
          <mc:Choice Requires="wps">
            <w:drawing>
              <wp:anchor distT="0" distB="0" distL="114300" distR="114300" simplePos="0" relativeHeight="251658240" behindDoc="0" locked="1" layoutInCell="1" allowOverlap="1" wp14:anchorId="01DC4B16" wp14:editId="1B95B745">
                <wp:simplePos x="0" y="0"/>
                <wp:positionH relativeFrom="column">
                  <wp:posOffset>-12065</wp:posOffset>
                </wp:positionH>
                <wp:positionV relativeFrom="page">
                  <wp:posOffset>3023235</wp:posOffset>
                </wp:positionV>
                <wp:extent cx="5181600" cy="49377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181600" cy="4937760"/>
                        </a:xfrm>
                        <a:prstGeom prst="rect">
                          <a:avLst/>
                        </a:prstGeom>
                        <a:solidFill>
                          <a:schemeClr val="lt1"/>
                        </a:solidFill>
                        <a:ln w="6350">
                          <a:noFill/>
                        </a:ln>
                      </wps:spPr>
                      <wps:txbx>
                        <w:txbxContent>
                          <w:p w14:paraId="68B8013B" w14:textId="77777777" w:rsidR="00D80C5F" w:rsidRPr="00D80C5F" w:rsidRDefault="00D80C5F" w:rsidP="00D80C5F">
                            <w:pPr>
                              <w:pStyle w:val="Body"/>
                              <w:rPr>
                                <w:sz w:val="22"/>
                                <w:szCs w:val="22"/>
                                <w:lang w:val="en"/>
                              </w:rPr>
                            </w:pPr>
                            <w:r w:rsidRPr="00D80C5F">
                              <w:rPr>
                                <w:sz w:val="22"/>
                                <w:szCs w:val="22"/>
                                <w:lang w:val="en"/>
                              </w:rPr>
                              <w:t>Women are sometimes so busy taking care of everyone else</w:t>
                            </w:r>
                            <w:bookmarkStart w:id="0" w:name="_GoBack"/>
                            <w:bookmarkEnd w:id="0"/>
                            <w:r w:rsidRPr="00D80C5F">
                              <w:rPr>
                                <w:sz w:val="22"/>
                                <w:szCs w:val="22"/>
                                <w:lang w:val="en"/>
                              </w:rPr>
                              <w:t xml:space="preserve"> that they put themselves last. But getting routine cervical cancer screenings help you stay healthy. And that means you can care for your loved ones and do what’s important to you.</w:t>
                            </w:r>
                          </w:p>
                          <w:p w14:paraId="76142340" w14:textId="77777777" w:rsidR="00D80C5F" w:rsidRPr="00D80C5F" w:rsidRDefault="00D80C5F" w:rsidP="00D80C5F">
                            <w:pPr>
                              <w:pStyle w:val="Body"/>
                              <w:rPr>
                                <w:sz w:val="22"/>
                                <w:szCs w:val="22"/>
                              </w:rPr>
                            </w:pPr>
                            <w:r w:rsidRPr="00D80C5F">
                              <w:rPr>
                                <w:sz w:val="22"/>
                                <w:szCs w:val="22"/>
                              </w:rPr>
                              <w:t xml:space="preserve">The good news is that most health plans cover routine cervical cancer screening tests at 100 percent. That means you don’t pay out-of-pocket costs when you go to a clinic in your plan’s network. And regular screenings catch cancer </w:t>
                            </w:r>
                            <w:proofErr w:type="gramStart"/>
                            <w:r w:rsidRPr="00D80C5F">
                              <w:rPr>
                                <w:sz w:val="22"/>
                                <w:szCs w:val="22"/>
                              </w:rPr>
                              <w:t>earlier, when</w:t>
                            </w:r>
                            <w:proofErr w:type="gramEnd"/>
                            <w:r w:rsidRPr="00D80C5F">
                              <w:rPr>
                                <w:sz w:val="22"/>
                                <w:szCs w:val="22"/>
                              </w:rPr>
                              <w:t xml:space="preserve"> treatment is most successful.</w:t>
                            </w:r>
                          </w:p>
                          <w:p w14:paraId="7D9940E3" w14:textId="77777777" w:rsidR="00D80C5F" w:rsidRPr="00D80C5F" w:rsidRDefault="00D80C5F" w:rsidP="00D80C5F">
                            <w:pPr>
                              <w:pStyle w:val="Body"/>
                              <w:rPr>
                                <w:sz w:val="22"/>
                                <w:szCs w:val="22"/>
                              </w:rPr>
                            </w:pPr>
                            <w:r w:rsidRPr="00D80C5F">
                              <w:rPr>
                                <w:sz w:val="22"/>
                                <w:szCs w:val="22"/>
                              </w:rPr>
                              <w:t xml:space="preserve">Log on to your </w:t>
                            </w:r>
                            <w:proofErr w:type="spellStart"/>
                            <w:r w:rsidRPr="00D80C5F">
                              <w:rPr>
                                <w:i/>
                                <w:sz w:val="22"/>
                                <w:szCs w:val="22"/>
                              </w:rPr>
                              <w:t>my</w:t>
                            </w:r>
                            <w:r w:rsidRPr="00D80C5F">
                              <w:rPr>
                                <w:sz w:val="22"/>
                                <w:szCs w:val="22"/>
                              </w:rPr>
                              <w:t>HealthPartners</w:t>
                            </w:r>
                            <w:proofErr w:type="spellEnd"/>
                            <w:r w:rsidRPr="00D80C5F">
                              <w:rPr>
                                <w:sz w:val="22"/>
                                <w:szCs w:val="22"/>
                              </w:rPr>
                              <w:t xml:space="preserve"> account at </w:t>
                            </w:r>
                            <w:r w:rsidRPr="00D80C5F">
                              <w:rPr>
                                <w:b/>
                                <w:sz w:val="22"/>
                                <w:szCs w:val="22"/>
                              </w:rPr>
                              <w:t>healthpartners.com</w:t>
                            </w:r>
                            <w:r w:rsidRPr="00D80C5F">
                              <w:rPr>
                                <w:sz w:val="22"/>
                                <w:szCs w:val="22"/>
                              </w:rPr>
                              <w:t xml:space="preserve"> to schedule an appointment or find a doctor. </w:t>
                            </w:r>
                            <w:proofErr w:type="gramStart"/>
                            <w:r w:rsidRPr="00D80C5F">
                              <w:rPr>
                                <w:sz w:val="22"/>
                                <w:szCs w:val="22"/>
                              </w:rPr>
                              <w:t>Or,</w:t>
                            </w:r>
                            <w:proofErr w:type="gramEnd"/>
                            <w:r w:rsidRPr="00D80C5F">
                              <w:rPr>
                                <w:sz w:val="22"/>
                                <w:szCs w:val="22"/>
                              </w:rPr>
                              <w:t xml:space="preserve"> download the </w:t>
                            </w:r>
                            <w:proofErr w:type="spellStart"/>
                            <w:r w:rsidRPr="00D80C5F">
                              <w:rPr>
                                <w:b/>
                                <w:sz w:val="22"/>
                                <w:szCs w:val="22"/>
                              </w:rPr>
                              <w:t>myHP</w:t>
                            </w:r>
                            <w:proofErr w:type="spellEnd"/>
                            <w:r w:rsidRPr="00D80C5F">
                              <w:rPr>
                                <w:b/>
                                <w:sz w:val="22"/>
                                <w:szCs w:val="22"/>
                              </w:rPr>
                              <w:t xml:space="preserve"> </w:t>
                            </w:r>
                            <w:r w:rsidRPr="00D80C5F">
                              <w:rPr>
                                <w:sz w:val="22"/>
                                <w:szCs w:val="22"/>
                              </w:rPr>
                              <w:t>mobile app to search for care on your smart phone.</w:t>
                            </w:r>
                          </w:p>
                          <w:p w14:paraId="50B6A5FE" w14:textId="77777777" w:rsidR="00036AFC" w:rsidRPr="004A7797" w:rsidRDefault="00036AFC" w:rsidP="00A06B7A">
                            <w:pPr>
                              <w:pStyle w:val="Body"/>
                              <w:rPr>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C4B16" id="Text Box 1" o:spid="_x0000_s1027" type="#_x0000_t202" style="position:absolute;margin-left:-.95pt;margin-top:238.05pt;width:408pt;height:38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" fillcolor="white [3201]" stroked="f" strokeweight=".5pt">
                <v:textbox inset="0,0,0,0">
                  <w:txbxContent>
                    <w:p w14:paraId="68B8013B" w14:textId="77777777" w:rsidR="00D80C5F" w:rsidRPr="00D80C5F" w:rsidRDefault="00D80C5F" w:rsidP="00D80C5F">
                      <w:pPr>
                        <w:pStyle w:val="Body"/>
                        <w:rPr>
                          <w:sz w:val="22"/>
                          <w:szCs w:val="22"/>
                          <w:lang w:val="en"/>
                        </w:rPr>
                      </w:pPr>
                      <w:r w:rsidRPr="00D80C5F">
                        <w:rPr>
                          <w:sz w:val="22"/>
                          <w:szCs w:val="22"/>
                          <w:lang w:val="en"/>
                        </w:rPr>
                        <w:t>Women are sometimes so busy taking care of everyone else</w:t>
                      </w:r>
                      <w:bookmarkStart w:id="1" w:name="_GoBack"/>
                      <w:bookmarkEnd w:id="1"/>
                      <w:r w:rsidRPr="00D80C5F">
                        <w:rPr>
                          <w:sz w:val="22"/>
                          <w:szCs w:val="22"/>
                          <w:lang w:val="en"/>
                        </w:rPr>
                        <w:t xml:space="preserve"> that they put themselves last. But getting routine cervical cancer screenings help you stay healthy. And that means you can care for your loved ones and do what’s important to you.</w:t>
                      </w:r>
                    </w:p>
                    <w:p w14:paraId="76142340" w14:textId="77777777" w:rsidR="00D80C5F" w:rsidRPr="00D80C5F" w:rsidRDefault="00D80C5F" w:rsidP="00D80C5F">
                      <w:pPr>
                        <w:pStyle w:val="Body"/>
                        <w:rPr>
                          <w:sz w:val="22"/>
                          <w:szCs w:val="22"/>
                        </w:rPr>
                      </w:pPr>
                      <w:r w:rsidRPr="00D80C5F">
                        <w:rPr>
                          <w:sz w:val="22"/>
                          <w:szCs w:val="22"/>
                        </w:rPr>
                        <w:t xml:space="preserve">The good news is that most health plans cover routine cervical cancer screening tests at 100 percent. That means you don’t pay out-of-pocket costs when you go to a clinic in your plan’s network. And regular screenings catch cancer </w:t>
                      </w:r>
                      <w:proofErr w:type="gramStart"/>
                      <w:r w:rsidRPr="00D80C5F">
                        <w:rPr>
                          <w:sz w:val="22"/>
                          <w:szCs w:val="22"/>
                        </w:rPr>
                        <w:t>earlier, when</w:t>
                      </w:r>
                      <w:proofErr w:type="gramEnd"/>
                      <w:r w:rsidRPr="00D80C5F">
                        <w:rPr>
                          <w:sz w:val="22"/>
                          <w:szCs w:val="22"/>
                        </w:rPr>
                        <w:t xml:space="preserve"> treatment is most successful.</w:t>
                      </w:r>
                    </w:p>
                    <w:p w14:paraId="7D9940E3" w14:textId="77777777" w:rsidR="00D80C5F" w:rsidRPr="00D80C5F" w:rsidRDefault="00D80C5F" w:rsidP="00D80C5F">
                      <w:pPr>
                        <w:pStyle w:val="Body"/>
                        <w:rPr>
                          <w:sz w:val="22"/>
                          <w:szCs w:val="22"/>
                        </w:rPr>
                      </w:pPr>
                      <w:r w:rsidRPr="00D80C5F">
                        <w:rPr>
                          <w:sz w:val="22"/>
                          <w:szCs w:val="22"/>
                        </w:rPr>
                        <w:t xml:space="preserve">Log on to your </w:t>
                      </w:r>
                      <w:proofErr w:type="spellStart"/>
                      <w:r w:rsidRPr="00D80C5F">
                        <w:rPr>
                          <w:i/>
                          <w:sz w:val="22"/>
                          <w:szCs w:val="22"/>
                        </w:rPr>
                        <w:t>my</w:t>
                      </w:r>
                      <w:r w:rsidRPr="00D80C5F">
                        <w:rPr>
                          <w:sz w:val="22"/>
                          <w:szCs w:val="22"/>
                        </w:rPr>
                        <w:t>HealthPartners</w:t>
                      </w:r>
                      <w:proofErr w:type="spellEnd"/>
                      <w:r w:rsidRPr="00D80C5F">
                        <w:rPr>
                          <w:sz w:val="22"/>
                          <w:szCs w:val="22"/>
                        </w:rPr>
                        <w:t xml:space="preserve"> account at </w:t>
                      </w:r>
                      <w:r w:rsidRPr="00D80C5F">
                        <w:rPr>
                          <w:b/>
                          <w:sz w:val="22"/>
                          <w:szCs w:val="22"/>
                        </w:rPr>
                        <w:t>healthpartners.com</w:t>
                      </w:r>
                      <w:r w:rsidRPr="00D80C5F">
                        <w:rPr>
                          <w:sz w:val="22"/>
                          <w:szCs w:val="22"/>
                        </w:rPr>
                        <w:t xml:space="preserve"> to schedule an appointment or find a doctor. </w:t>
                      </w:r>
                      <w:proofErr w:type="gramStart"/>
                      <w:r w:rsidRPr="00D80C5F">
                        <w:rPr>
                          <w:sz w:val="22"/>
                          <w:szCs w:val="22"/>
                        </w:rPr>
                        <w:t>Or,</w:t>
                      </w:r>
                      <w:proofErr w:type="gramEnd"/>
                      <w:r w:rsidRPr="00D80C5F">
                        <w:rPr>
                          <w:sz w:val="22"/>
                          <w:szCs w:val="22"/>
                        </w:rPr>
                        <w:t xml:space="preserve"> download the </w:t>
                      </w:r>
                      <w:proofErr w:type="spellStart"/>
                      <w:r w:rsidRPr="00D80C5F">
                        <w:rPr>
                          <w:b/>
                          <w:sz w:val="22"/>
                          <w:szCs w:val="22"/>
                        </w:rPr>
                        <w:t>myHP</w:t>
                      </w:r>
                      <w:proofErr w:type="spellEnd"/>
                      <w:r w:rsidRPr="00D80C5F">
                        <w:rPr>
                          <w:b/>
                          <w:sz w:val="22"/>
                          <w:szCs w:val="22"/>
                        </w:rPr>
                        <w:t xml:space="preserve"> </w:t>
                      </w:r>
                      <w:r w:rsidRPr="00D80C5F">
                        <w:rPr>
                          <w:sz w:val="22"/>
                          <w:szCs w:val="22"/>
                        </w:rPr>
                        <w:t>mobile app to search for care on your smart phone.</w:t>
                      </w:r>
                    </w:p>
                    <w:p w14:paraId="50B6A5FE" w14:textId="77777777" w:rsidR="00036AFC" w:rsidRPr="004A7797" w:rsidRDefault="00036AFC" w:rsidP="00A06B7A">
                      <w:pPr>
                        <w:pStyle w:val="Body"/>
                        <w:rPr>
                          <w:sz w:val="22"/>
                          <w:szCs w:val="22"/>
                        </w:rPr>
                      </w:pPr>
                    </w:p>
                  </w:txbxContent>
                </v:textbox>
                <w10:wrap anchory="page"/>
                <w10:anchorlock/>
              </v:shape>
            </w:pict>
          </mc:Fallback>
        </mc:AlternateContent>
      </w:r>
    </w:p>
    <w:sectPr w:rsidR="00E00BBC" w:rsidSect="00A06B7A">
      <w:headerReference w:type="default" r:id="rId8"/>
      <w:footerReference w:type="even" r:id="rId9"/>
      <w:footerReference w:type="default" r:id="rId10"/>
      <w:pgSz w:w="12240" w:h="15840"/>
      <w:pgMar w:top="1440" w:right="1440" w:bottom="2511" w:left="1440" w:header="720" w:footer="19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0A35" w14:textId="77777777" w:rsidR="00782245" w:rsidRDefault="00782245" w:rsidP="00C805D1">
      <w:r>
        <w:separator/>
      </w:r>
    </w:p>
  </w:endnote>
  <w:endnote w:type="continuationSeparator" w:id="0">
    <w:p w14:paraId="039B06B0" w14:textId="77777777" w:rsidR="00782245" w:rsidRDefault="00782245" w:rsidP="00C8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Rockwell">
    <w:panose1 w:val="02060603020205020403"/>
    <w:charset w:val="4D"/>
    <w:family w:val="roman"/>
    <w:pitch w:val="variable"/>
    <w:sig w:usb0="00000003" w:usb1="00000000" w:usb2="00000000" w:usb3="00000000" w:csb0="00000001"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useo Sans 700">
    <w:panose1 w:val="02000000000000000000"/>
    <w:charset w:val="4D"/>
    <w:family w:val="auto"/>
    <w:notTrueType/>
    <w:pitch w:val="variable"/>
    <w:sig w:usb0="A00000AF" w:usb1="4000004A" w:usb2="00000000" w:usb3="00000000" w:csb0="00000093" w:csb1="00000000"/>
  </w:font>
  <w:font w:name="Museo Sans Cond 300">
    <w:panose1 w:val="02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208B" w14:textId="77777777" w:rsidR="00A06B7A" w:rsidRDefault="00A06B7A" w:rsidP="00A06B7A">
    <w:pPr>
      <w:pStyle w:val="Legal"/>
      <w:ind w:left="-720" w:right="-72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p>
  <w:p w14:paraId="1EE85575" w14:textId="77777777" w:rsidR="00201E7F" w:rsidRPr="00A06B7A" w:rsidRDefault="00201E7F" w:rsidP="00A06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F939" w14:textId="4D5AD816" w:rsidR="004A7797" w:rsidRPr="004A7797" w:rsidRDefault="004A7797" w:rsidP="004A7797">
    <w:pPr>
      <w:pStyle w:val="Footer"/>
      <w:rPr>
        <w:rFonts w:ascii="Arial" w:eastAsiaTheme="minorHAnsi" w:hAnsi="Arial" w:cs="Museo Sans Cond 300"/>
        <w:color w:val="868A8E" w:themeColor="text2"/>
        <w:sz w:val="14"/>
        <w:szCs w:val="16"/>
      </w:rPr>
    </w:pPr>
    <w:r w:rsidRPr="004A7797">
      <w:rPr>
        <w:rFonts w:ascii="Arial" w:eastAsiaTheme="minorHAnsi" w:hAnsi="Arial" w:cs="Museo Sans Cond 300"/>
        <w:color w:val="868A8E" w:themeColor="text2"/>
        <w:sz w:val="14"/>
        <w:szCs w:val="16"/>
      </w:rP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r>
      <w:rPr>
        <w:rFonts w:ascii="Arial" w:eastAsiaTheme="minorHAnsi" w:hAnsi="Arial" w:cs="Museo Sans Cond 300"/>
        <w:color w:val="868A8E" w:themeColor="text2"/>
        <w:sz w:val="14"/>
        <w:szCs w:val="16"/>
      </w:rPr>
      <w:br/>
    </w:r>
    <w:r w:rsidRPr="004A7797">
      <w:rPr>
        <w:rFonts w:ascii="Arial" w:eastAsiaTheme="minorHAnsi" w:hAnsi="Arial" w:cs="Museo Sans Cond 300"/>
        <w:color w:val="868A8E" w:themeColor="text2"/>
        <w:sz w:val="14"/>
        <w:szCs w:val="16"/>
      </w:rPr>
      <w:t>22-1798460-201714</w:t>
    </w:r>
    <w:r w:rsidR="00D80C5F">
      <w:rPr>
        <w:rFonts w:ascii="Arial" w:eastAsiaTheme="minorHAnsi" w:hAnsi="Arial" w:cs="Museo Sans Cond 300"/>
        <w:color w:val="868A8E" w:themeColor="text2"/>
        <w:sz w:val="14"/>
        <w:szCs w:val="16"/>
      </w:rPr>
      <w:t>9</w:t>
    </w:r>
    <w:r w:rsidRPr="004A7797">
      <w:rPr>
        <w:rFonts w:ascii="Arial" w:eastAsiaTheme="minorHAnsi" w:hAnsi="Arial" w:cs="Museo Sans Cond 300"/>
        <w:color w:val="868A8E" w:themeColor="text2"/>
        <w:sz w:val="14"/>
        <w:szCs w:val="16"/>
      </w:rPr>
      <w:t xml:space="preserve"> (11/22) ©2022 HealthPartners</w:t>
    </w:r>
  </w:p>
  <w:p w14:paraId="285AD803" w14:textId="77991496" w:rsidR="00B675E3" w:rsidRPr="004A7797" w:rsidRDefault="00B675E3" w:rsidP="004A7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54EB" w14:textId="77777777" w:rsidR="00782245" w:rsidRDefault="00782245" w:rsidP="00C805D1">
      <w:r>
        <w:separator/>
      </w:r>
    </w:p>
  </w:footnote>
  <w:footnote w:type="continuationSeparator" w:id="0">
    <w:p w14:paraId="59D0F6D6" w14:textId="77777777" w:rsidR="00782245" w:rsidRDefault="00782245" w:rsidP="00C8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24A9" w14:textId="6E38C5C1" w:rsidR="004A7797" w:rsidRDefault="004A7797">
    <w:pPr>
      <w:pStyle w:val="Header"/>
    </w:pPr>
    <w:r>
      <w:rPr>
        <w:noProof/>
      </w:rPr>
      <mc:AlternateContent>
        <mc:Choice Requires="wps">
          <w:drawing>
            <wp:anchor distT="0" distB="0" distL="114300" distR="114300" simplePos="0" relativeHeight="251659264" behindDoc="0" locked="0" layoutInCell="1" allowOverlap="1" wp14:anchorId="39469690" wp14:editId="51C12C28">
              <wp:simplePos x="0" y="0"/>
              <wp:positionH relativeFrom="column">
                <wp:posOffset>4163060</wp:posOffset>
              </wp:positionH>
              <wp:positionV relativeFrom="paragraph">
                <wp:posOffset>152400</wp:posOffset>
              </wp:positionV>
              <wp:extent cx="2079625" cy="363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9625" cy="363220"/>
                      </a:xfrm>
                      <a:prstGeom prst="rect">
                        <a:avLst/>
                      </a:prstGeom>
                      <a:solidFill>
                        <a:schemeClr val="tx1">
                          <a:lumMod val="10000"/>
                          <a:lumOff val="90000"/>
                        </a:schemeClr>
                      </a:solidFill>
                      <a:ln w="6350">
                        <a:noFill/>
                      </a:ln>
                    </wps:spPr>
                    <wps:txbx>
                      <w:txbxContent>
                        <w:p w14:paraId="430246B5" w14:textId="77777777" w:rsidR="004A7797" w:rsidRPr="00B75615" w:rsidRDefault="004A7797" w:rsidP="004A7797">
                          <w:pPr>
                            <w:rPr>
                              <w:rFonts w:ascii="Arial" w:hAnsi="Arial" w:cs="Arial"/>
                            </w:rPr>
                          </w:pPr>
                          <w:r w:rsidRPr="00B75615">
                            <w:rPr>
                              <w:rFonts w:ascii="Arial" w:hAnsi="Arial" w:cs="Arial"/>
                            </w:rPr>
                            <w:t>CLIENT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469690" id="_x0000_t202" coordsize="21600,21600" o:spt="202" path="m,l,21600r21600,l21600,xe">
              <v:stroke joinstyle="miter"/>
              <v:path gradientshapeok="t" o:connecttype="rect"/>
            </v:shapetype>
            <v:shape id="Text Box 5" o:spid="_x0000_s1028" type="#_x0000_t202" style="position:absolute;margin-left:327.8pt;margin-top:12pt;width:163.75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" fillcolor="#e9e8e8 [349]" stroked="f" strokeweight=".5pt">
              <v:textbox>
                <w:txbxContent>
                  <w:p w14:paraId="430246B5" w14:textId="77777777" w:rsidR="004A7797" w:rsidRPr="00B75615" w:rsidRDefault="004A7797" w:rsidP="004A7797">
                    <w:pPr>
                      <w:rPr>
                        <w:rFonts w:ascii="Arial" w:hAnsi="Arial" w:cs="Arial"/>
                      </w:rPr>
                    </w:pPr>
                    <w:r w:rsidRPr="00B75615">
                      <w:rPr>
                        <w:rFonts w:ascii="Arial" w:hAnsi="Arial" w:cs="Arial"/>
                      </w:rPr>
                      <w:t>CLIENT LOGO</w:t>
                    </w:r>
                  </w:p>
                </w:txbxContent>
              </v:textbox>
            </v:shape>
          </w:pict>
        </mc:Fallback>
      </mc:AlternateContent>
    </w:r>
    <w:r>
      <w:rPr>
        <w:noProof/>
      </w:rPr>
      <w:drawing>
        <wp:anchor distT="0" distB="0" distL="114300" distR="114300" simplePos="0" relativeHeight="251660288" behindDoc="0" locked="0" layoutInCell="1" allowOverlap="1" wp14:anchorId="10ADF5E1" wp14:editId="273FB2F5">
          <wp:simplePos x="0" y="0"/>
          <wp:positionH relativeFrom="column">
            <wp:posOffset>-105507</wp:posOffset>
          </wp:positionH>
          <wp:positionV relativeFrom="paragraph">
            <wp:posOffset>179070</wp:posOffset>
          </wp:positionV>
          <wp:extent cx="2540000" cy="336550"/>
          <wp:effectExtent l="0" t="0" r="0" b="6350"/>
          <wp:wrapNone/>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stretch>
                    <a:fillRect/>
                  </a:stretch>
                </pic:blipFill>
                <pic:spPr>
                  <a:xfrm>
                    <a:off x="0" y="0"/>
                    <a:ext cx="2540000" cy="336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9B"/>
    <w:multiLevelType w:val="multilevel"/>
    <w:tmpl w:val="D02E2D14"/>
    <w:lvl w:ilvl="0">
      <w:start w:val="1"/>
      <w:numFmt w:val="decimal"/>
      <w:lvlText w:val="%1."/>
      <w:lvlJc w:val="left"/>
      <w:pPr>
        <w:ind w:left="360" w:hanging="360"/>
      </w:pPr>
      <w:rPr>
        <w:rFonts w:ascii="Museo Sans 300" w:hAnsi="Museo Sans 300"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37A50"/>
    <w:multiLevelType w:val="multilevel"/>
    <w:tmpl w:val="55D8B7F2"/>
    <w:lvl w:ilvl="0">
      <w:start w:val="1"/>
      <w:numFmt w:val="decimal"/>
      <w:lvlText w:val="%1."/>
      <w:lvlJc w:val="left"/>
      <w:pPr>
        <w:ind w:left="36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7D50E8"/>
    <w:multiLevelType w:val="hybridMultilevel"/>
    <w:tmpl w:val="3CD42102"/>
    <w:lvl w:ilvl="0" w:tplc="2578CDB6">
      <w:start w:val="1"/>
      <w:numFmt w:val="bullet"/>
      <w:pStyle w:val="BulletedLis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A0B18"/>
    <w:multiLevelType w:val="multilevel"/>
    <w:tmpl w:val="435A4C96"/>
    <w:lvl w:ilvl="0">
      <w:start w:val="1"/>
      <w:numFmt w:val="decimal"/>
      <w:lvlText w:val="%1."/>
      <w:lvlJc w:val="left"/>
      <w:pPr>
        <w:ind w:left="180" w:hanging="18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080C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5710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DA75670"/>
    <w:multiLevelType w:val="multilevel"/>
    <w:tmpl w:val="5ABAF0A4"/>
    <w:lvl w:ilvl="0">
      <w:start w:val="1"/>
      <w:numFmt w:val="decimal"/>
      <w:lvlText w:val="%1."/>
      <w:lvlJc w:val="left"/>
      <w:pPr>
        <w:ind w:left="36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AB0BAA"/>
    <w:multiLevelType w:val="hybridMultilevel"/>
    <w:tmpl w:val="62247536"/>
    <w:lvl w:ilvl="0" w:tplc="DBC839A2">
      <w:start w:val="1"/>
      <w:numFmt w:val="decimal"/>
      <w:pStyle w:val="NumberedList"/>
      <w:lvlText w:val="%1."/>
      <w:lvlJc w:val="left"/>
      <w:pPr>
        <w:ind w:left="288" w:hanging="288"/>
      </w:pPr>
      <w:rPr>
        <w:rFonts w:ascii="Museo Sans 300" w:hAnsi="Museo Sans 300" w:hint="default"/>
        <w:b w:val="0"/>
        <w:i w:val="0"/>
      </w:rPr>
    </w:lvl>
    <w:lvl w:ilvl="1" w:tplc="2E98DA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2B19BC"/>
    <w:multiLevelType w:val="multilevel"/>
    <w:tmpl w:val="9E745884"/>
    <w:lvl w:ilvl="0">
      <w:start w:val="1"/>
      <w:numFmt w:val="decimal"/>
      <w:lvlText w:val="%1."/>
      <w:lvlJc w:val="left"/>
      <w:pPr>
        <w:ind w:left="720" w:hanging="360"/>
      </w:pPr>
      <w:rPr>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1444003">
    <w:abstractNumId w:val="7"/>
  </w:num>
  <w:num w:numId="2" w16cid:durableId="145973115">
    <w:abstractNumId w:val="8"/>
  </w:num>
  <w:num w:numId="3" w16cid:durableId="1269044041">
    <w:abstractNumId w:val="3"/>
  </w:num>
  <w:num w:numId="4" w16cid:durableId="146824951">
    <w:abstractNumId w:val="1"/>
  </w:num>
  <w:num w:numId="5" w16cid:durableId="671950165">
    <w:abstractNumId w:val="2"/>
  </w:num>
  <w:num w:numId="6" w16cid:durableId="2087026244">
    <w:abstractNumId w:val="6"/>
  </w:num>
  <w:num w:numId="7" w16cid:durableId="96951356">
    <w:abstractNumId w:val="0"/>
  </w:num>
  <w:num w:numId="8" w16cid:durableId="695275430">
    <w:abstractNumId w:val="4"/>
  </w:num>
  <w:num w:numId="9" w16cid:durableId="1330905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97"/>
    <w:rsid w:val="000107B0"/>
    <w:rsid w:val="000131C2"/>
    <w:rsid w:val="00020B09"/>
    <w:rsid w:val="00036AFC"/>
    <w:rsid w:val="000446C9"/>
    <w:rsid w:val="00085FFA"/>
    <w:rsid w:val="000B2179"/>
    <w:rsid w:val="000B2534"/>
    <w:rsid w:val="000C4E61"/>
    <w:rsid w:val="00103172"/>
    <w:rsid w:val="00111191"/>
    <w:rsid w:val="00142C82"/>
    <w:rsid w:val="00151DA7"/>
    <w:rsid w:val="00191161"/>
    <w:rsid w:val="001B76BD"/>
    <w:rsid w:val="00201E7F"/>
    <w:rsid w:val="002037F5"/>
    <w:rsid w:val="00255EA6"/>
    <w:rsid w:val="00286C33"/>
    <w:rsid w:val="002D08EB"/>
    <w:rsid w:val="00330E42"/>
    <w:rsid w:val="003E4A55"/>
    <w:rsid w:val="004A7797"/>
    <w:rsid w:val="004A7A6E"/>
    <w:rsid w:val="005249B2"/>
    <w:rsid w:val="00546929"/>
    <w:rsid w:val="005A39C3"/>
    <w:rsid w:val="005C436F"/>
    <w:rsid w:val="005E5D6A"/>
    <w:rsid w:val="005F227A"/>
    <w:rsid w:val="00606F76"/>
    <w:rsid w:val="0065149C"/>
    <w:rsid w:val="00667FCC"/>
    <w:rsid w:val="0068587B"/>
    <w:rsid w:val="006873C6"/>
    <w:rsid w:val="006C210F"/>
    <w:rsid w:val="00745973"/>
    <w:rsid w:val="00782245"/>
    <w:rsid w:val="0078573E"/>
    <w:rsid w:val="007B7EA2"/>
    <w:rsid w:val="007D3D6A"/>
    <w:rsid w:val="00811E76"/>
    <w:rsid w:val="008300BB"/>
    <w:rsid w:val="008A6079"/>
    <w:rsid w:val="008A726A"/>
    <w:rsid w:val="008B21E6"/>
    <w:rsid w:val="008D3016"/>
    <w:rsid w:val="009575E3"/>
    <w:rsid w:val="00965829"/>
    <w:rsid w:val="00971E3F"/>
    <w:rsid w:val="00982BE0"/>
    <w:rsid w:val="009E76C1"/>
    <w:rsid w:val="009F01FE"/>
    <w:rsid w:val="00A06B7A"/>
    <w:rsid w:val="00AB56D9"/>
    <w:rsid w:val="00AD4E4F"/>
    <w:rsid w:val="00B55F1B"/>
    <w:rsid w:val="00B675E3"/>
    <w:rsid w:val="00B8306F"/>
    <w:rsid w:val="00B97324"/>
    <w:rsid w:val="00BD0933"/>
    <w:rsid w:val="00BD68B2"/>
    <w:rsid w:val="00BE7B91"/>
    <w:rsid w:val="00C15861"/>
    <w:rsid w:val="00C24CE1"/>
    <w:rsid w:val="00C46CBA"/>
    <w:rsid w:val="00C805D1"/>
    <w:rsid w:val="00C83B15"/>
    <w:rsid w:val="00CB667D"/>
    <w:rsid w:val="00D23BAC"/>
    <w:rsid w:val="00D5782F"/>
    <w:rsid w:val="00D80C5F"/>
    <w:rsid w:val="00DF3BFA"/>
    <w:rsid w:val="00DF4747"/>
    <w:rsid w:val="00E25D4D"/>
    <w:rsid w:val="00E379BE"/>
    <w:rsid w:val="00E4621B"/>
    <w:rsid w:val="00E71EF5"/>
    <w:rsid w:val="00E94403"/>
    <w:rsid w:val="00EE1A8E"/>
    <w:rsid w:val="00F26C4D"/>
    <w:rsid w:val="00F3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7A579"/>
  <w14:defaultImageDpi w14:val="32767"/>
  <w15:chartTrackingRefBased/>
  <w15:docId w15:val="{E03B5410-5FCC-D840-BECE-135D6360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eastAsiaTheme="minorEastAsia"/>
    </w:rPr>
  </w:style>
  <w:style w:type="paragraph" w:styleId="Heading1">
    <w:name w:val="heading 1"/>
    <w:aliases w:val="H1"/>
    <w:basedOn w:val="DGSubhead"/>
    <w:next w:val="Normal"/>
    <w:link w:val="Heading1Char"/>
    <w:uiPriority w:val="9"/>
    <w:qFormat/>
    <w:rsid w:val="00330E42"/>
    <w:pPr>
      <w:outlineLvl w:val="0"/>
    </w:pPr>
    <w:rPr>
      <w:rFonts w:ascii="Arial" w:hAnsi="Arial" w:cs="Arial"/>
      <w:b/>
      <w:color w:val="212020" w:themeColor="text1"/>
      <w:spacing w:val="8"/>
      <w:kern w:val="56"/>
      <w:sz w:val="52"/>
      <w:szCs w:val="52"/>
    </w:rPr>
  </w:style>
  <w:style w:type="paragraph" w:styleId="Heading2">
    <w:name w:val="heading 2"/>
    <w:aliases w:val="H2"/>
    <w:basedOn w:val="DGSubhead"/>
    <w:next w:val="Normal"/>
    <w:link w:val="Heading2Char"/>
    <w:uiPriority w:val="9"/>
    <w:unhideWhenUsed/>
    <w:qFormat/>
    <w:rsid w:val="00606F76"/>
    <w:pPr>
      <w:spacing w:line="276" w:lineRule="auto"/>
      <w:outlineLvl w:val="1"/>
    </w:pPr>
    <w:rPr>
      <w:rFonts w:ascii="Arial" w:hAnsi="Arial" w:cs="Arial"/>
      <w:b/>
      <w:color w:val="1776B5" w:themeColor="accent3"/>
      <w:spacing w:val="8"/>
      <w:sz w:val="24"/>
      <w:szCs w:val="24"/>
    </w:rPr>
  </w:style>
  <w:style w:type="paragraph" w:styleId="Heading3">
    <w:name w:val="heading 3"/>
    <w:aliases w:val="H3"/>
    <w:basedOn w:val="Normal"/>
    <w:next w:val="Normal"/>
    <w:link w:val="Heading3Char"/>
    <w:uiPriority w:val="9"/>
    <w:unhideWhenUsed/>
    <w:qFormat/>
    <w:rsid w:val="00330E42"/>
    <w:pPr>
      <w:keepNext/>
      <w:keepLines/>
      <w:spacing w:before="240" w:after="120"/>
      <w:outlineLvl w:val="2"/>
    </w:pPr>
    <w:rPr>
      <w:rFonts w:ascii="Arial" w:eastAsiaTheme="majorEastAsia" w:hAnsi="Arial" w:cs="Times New Roman (Headings CS)"/>
      <w:b/>
      <w:color w:val="36C3DC" w:themeColor="accent4"/>
      <w:spacing w:val="8"/>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5D1"/>
    <w:pPr>
      <w:tabs>
        <w:tab w:val="center" w:pos="4680"/>
        <w:tab w:val="right" w:pos="9360"/>
      </w:tabs>
    </w:pPr>
  </w:style>
  <w:style w:type="character" w:customStyle="1" w:styleId="HeaderChar">
    <w:name w:val="Header Char"/>
    <w:basedOn w:val="DefaultParagraphFont"/>
    <w:link w:val="Header"/>
    <w:uiPriority w:val="99"/>
    <w:rsid w:val="00C805D1"/>
  </w:style>
  <w:style w:type="paragraph" w:styleId="Footer">
    <w:name w:val="footer"/>
    <w:basedOn w:val="Normal"/>
    <w:link w:val="FooterChar"/>
    <w:uiPriority w:val="99"/>
    <w:unhideWhenUsed/>
    <w:rsid w:val="00C805D1"/>
    <w:pPr>
      <w:tabs>
        <w:tab w:val="center" w:pos="4680"/>
        <w:tab w:val="right" w:pos="9360"/>
      </w:tabs>
    </w:pPr>
  </w:style>
  <w:style w:type="character" w:customStyle="1" w:styleId="FooterChar">
    <w:name w:val="Footer Char"/>
    <w:basedOn w:val="DefaultParagraphFont"/>
    <w:link w:val="Footer"/>
    <w:uiPriority w:val="99"/>
    <w:rsid w:val="00C805D1"/>
  </w:style>
  <w:style w:type="paragraph" w:customStyle="1" w:styleId="DGSubhead">
    <w:name w:val="DG Subhead"/>
    <w:basedOn w:val="Normal"/>
    <w:rsid w:val="00BE7B91"/>
    <w:pPr>
      <w:spacing w:after="120"/>
    </w:pPr>
    <w:rPr>
      <w:rFonts w:ascii="Rockwell" w:hAnsi="Rockwell"/>
      <w:color w:val="009ADA"/>
      <w:sz w:val="30"/>
      <w:szCs w:val="30"/>
    </w:rPr>
  </w:style>
  <w:style w:type="paragraph" w:customStyle="1" w:styleId="Body">
    <w:name w:val="Body"/>
    <w:basedOn w:val="Normal"/>
    <w:qFormat/>
    <w:rsid w:val="00965829"/>
    <w:pPr>
      <w:spacing w:after="120" w:line="288" w:lineRule="auto"/>
    </w:pPr>
    <w:rPr>
      <w:rFonts w:ascii="Arial" w:hAnsi="Arial" w:cs="Times New Roman (Body CS)"/>
      <w:color w:val="212020" w:themeColor="text1"/>
      <w:sz w:val="18"/>
      <w:szCs w:val="20"/>
    </w:rPr>
  </w:style>
  <w:style w:type="character" w:customStyle="1" w:styleId="Heading1Char">
    <w:name w:val="Heading 1 Char"/>
    <w:aliases w:val="H1 Char"/>
    <w:basedOn w:val="DefaultParagraphFont"/>
    <w:link w:val="Heading1"/>
    <w:uiPriority w:val="9"/>
    <w:rsid w:val="00330E42"/>
    <w:rPr>
      <w:rFonts w:ascii="Arial" w:eastAsiaTheme="minorEastAsia" w:hAnsi="Arial" w:cs="Arial"/>
      <w:b/>
      <w:color w:val="212020" w:themeColor="text1"/>
      <w:spacing w:val="8"/>
      <w:kern w:val="56"/>
      <w:sz w:val="52"/>
      <w:szCs w:val="52"/>
    </w:rPr>
  </w:style>
  <w:style w:type="paragraph" w:customStyle="1" w:styleId="IntroductionParagraph">
    <w:name w:val="Introduction Paragraph"/>
    <w:basedOn w:val="DGSubhead"/>
    <w:qFormat/>
    <w:rsid w:val="00A06B7A"/>
    <w:pPr>
      <w:spacing w:line="288" w:lineRule="auto"/>
    </w:pPr>
    <w:rPr>
      <w:rFonts w:ascii="Arial" w:hAnsi="Arial" w:cs="Arial"/>
      <w:color w:val="212020" w:themeColor="text1"/>
      <w:spacing w:val="8"/>
      <w:kern w:val="34"/>
      <w:sz w:val="26"/>
      <w:szCs w:val="26"/>
    </w:rPr>
  </w:style>
  <w:style w:type="paragraph" w:customStyle="1" w:styleId="NumberedList">
    <w:name w:val="Numbered List"/>
    <w:basedOn w:val="Body"/>
    <w:qFormat/>
    <w:rsid w:val="00965829"/>
    <w:pPr>
      <w:numPr>
        <w:numId w:val="1"/>
      </w:numPr>
    </w:pPr>
    <w:rPr>
      <w:rFonts w:cs="Arial"/>
      <w:spacing w:val="8"/>
      <w:kern w:val="26"/>
      <w:szCs w:val="18"/>
    </w:rPr>
  </w:style>
  <w:style w:type="paragraph" w:customStyle="1" w:styleId="BulletedList">
    <w:name w:val="Bulleted List"/>
    <w:basedOn w:val="Body"/>
    <w:qFormat/>
    <w:rsid w:val="00965829"/>
    <w:pPr>
      <w:numPr>
        <w:numId w:val="5"/>
      </w:numPr>
      <w:spacing w:line="276" w:lineRule="auto"/>
    </w:pPr>
    <w:rPr>
      <w:rFonts w:cs="Arial"/>
      <w:szCs w:val="18"/>
    </w:rPr>
  </w:style>
  <w:style w:type="character" w:customStyle="1" w:styleId="Heading2Char">
    <w:name w:val="Heading 2 Char"/>
    <w:aliases w:val="H2 Char"/>
    <w:basedOn w:val="DefaultParagraphFont"/>
    <w:link w:val="Heading2"/>
    <w:uiPriority w:val="9"/>
    <w:rsid w:val="00606F76"/>
    <w:rPr>
      <w:rFonts w:ascii="Arial" w:eastAsiaTheme="minorEastAsia" w:hAnsi="Arial" w:cs="Arial"/>
      <w:b/>
      <w:color w:val="1776B5" w:themeColor="accent3"/>
      <w:spacing w:val="8"/>
    </w:rPr>
  </w:style>
  <w:style w:type="character" w:styleId="SubtleEmphasis">
    <w:name w:val="Subtle Emphasis"/>
    <w:uiPriority w:val="19"/>
    <w:rsid w:val="00151DA7"/>
  </w:style>
  <w:style w:type="paragraph" w:customStyle="1" w:styleId="B2BFlyerIntroBody">
    <w:name w:val="B2B Flyer Intro Body"/>
    <w:basedOn w:val="Normal"/>
    <w:uiPriority w:val="99"/>
    <w:rsid w:val="00151DA7"/>
    <w:pPr>
      <w:suppressAutoHyphens/>
      <w:autoSpaceDE w:val="0"/>
      <w:autoSpaceDN w:val="0"/>
      <w:adjustRightInd w:val="0"/>
      <w:spacing w:before="180" w:line="340" w:lineRule="atLeast"/>
      <w:textAlignment w:val="center"/>
    </w:pPr>
    <w:rPr>
      <w:rFonts w:ascii="Museo Sans 700" w:eastAsiaTheme="minorHAnsi" w:hAnsi="Museo Sans 700" w:cs="Museo Sans 700"/>
      <w:color w:val="221F21"/>
      <w:sz w:val="26"/>
      <w:szCs w:val="26"/>
    </w:rPr>
  </w:style>
  <w:style w:type="character" w:customStyle="1" w:styleId="Heading3Char">
    <w:name w:val="Heading 3 Char"/>
    <w:aliases w:val="H3 Char"/>
    <w:basedOn w:val="DefaultParagraphFont"/>
    <w:link w:val="Heading3"/>
    <w:uiPriority w:val="9"/>
    <w:rsid w:val="00330E42"/>
    <w:rPr>
      <w:rFonts w:ascii="Arial" w:eastAsiaTheme="majorEastAsia" w:hAnsi="Arial" w:cs="Times New Roman (Headings CS)"/>
      <w:b/>
      <w:color w:val="36C3DC" w:themeColor="accent4"/>
      <w:spacing w:val="8"/>
      <w:sz w:val="18"/>
    </w:rPr>
  </w:style>
  <w:style w:type="paragraph" w:customStyle="1" w:styleId="B2BFlyerH2Subhead1">
    <w:name w:val="B2B Flyer H2 (Subhead 1)"/>
    <w:basedOn w:val="Normal"/>
    <w:uiPriority w:val="99"/>
    <w:rsid w:val="00E71EF5"/>
    <w:pPr>
      <w:suppressAutoHyphens/>
      <w:autoSpaceDE w:val="0"/>
      <w:autoSpaceDN w:val="0"/>
      <w:adjustRightInd w:val="0"/>
      <w:spacing w:before="360" w:line="280" w:lineRule="atLeast"/>
      <w:textAlignment w:val="center"/>
    </w:pPr>
    <w:rPr>
      <w:rFonts w:ascii="Museo Sans 700" w:eastAsiaTheme="minorHAnsi" w:hAnsi="Museo Sans 700" w:cs="Museo Sans 700"/>
      <w:color w:val="221F21"/>
    </w:rPr>
  </w:style>
  <w:style w:type="paragraph" w:customStyle="1" w:styleId="B2BFlyerH3Subhead2">
    <w:name w:val="B2B Flyer H3 (Subhead 2)"/>
    <w:basedOn w:val="Normal"/>
    <w:uiPriority w:val="99"/>
    <w:rsid w:val="00E71EF5"/>
    <w:pPr>
      <w:suppressAutoHyphens/>
      <w:autoSpaceDE w:val="0"/>
      <w:autoSpaceDN w:val="0"/>
      <w:adjustRightInd w:val="0"/>
      <w:spacing w:before="180" w:line="260" w:lineRule="atLeast"/>
      <w:textAlignment w:val="center"/>
    </w:pPr>
    <w:rPr>
      <w:rFonts w:ascii="Museo Sans 700" w:eastAsiaTheme="minorHAnsi" w:hAnsi="Museo Sans 700" w:cs="Museo Sans 700"/>
      <w:color w:val="221F21"/>
      <w:sz w:val="18"/>
      <w:szCs w:val="18"/>
    </w:rPr>
  </w:style>
  <w:style w:type="paragraph" w:customStyle="1" w:styleId="B2BFlyerBody">
    <w:name w:val="B2B Flyer Body"/>
    <w:basedOn w:val="Normal"/>
    <w:uiPriority w:val="99"/>
    <w:rsid w:val="00E71EF5"/>
    <w:pPr>
      <w:suppressAutoHyphens/>
      <w:autoSpaceDE w:val="0"/>
      <w:autoSpaceDN w:val="0"/>
      <w:adjustRightInd w:val="0"/>
      <w:spacing w:before="90" w:line="260" w:lineRule="atLeast"/>
      <w:textAlignment w:val="center"/>
    </w:pPr>
    <w:rPr>
      <w:rFonts w:ascii="Museo Sans 300" w:eastAsiaTheme="minorHAnsi" w:hAnsi="Museo Sans 300" w:cs="Museo Sans 300"/>
      <w:color w:val="221F21"/>
      <w:sz w:val="18"/>
      <w:szCs w:val="18"/>
    </w:rPr>
  </w:style>
  <w:style w:type="paragraph" w:customStyle="1" w:styleId="B2BFlyerCTA">
    <w:name w:val="B2B Flyer CTA"/>
    <w:basedOn w:val="B2BFlyerBody"/>
    <w:next w:val="Normal"/>
    <w:uiPriority w:val="99"/>
    <w:rsid w:val="00191161"/>
    <w:pPr>
      <w:spacing w:line="320" w:lineRule="atLeast"/>
    </w:pPr>
    <w:rPr>
      <w:sz w:val="22"/>
      <w:szCs w:val="22"/>
    </w:rPr>
  </w:style>
  <w:style w:type="paragraph" w:customStyle="1" w:styleId="CalloutBlue">
    <w:name w:val="Callout Blue"/>
    <w:basedOn w:val="Callout"/>
    <w:qFormat/>
    <w:rsid w:val="00F26C4D"/>
    <w:pPr>
      <w:pBdr>
        <w:top w:val="single" w:sz="12" w:space="16" w:color="AEE6F1" w:themeColor="accent4" w:themeTint="66"/>
        <w:left w:val="single" w:sz="12" w:space="16" w:color="AEE6F1" w:themeColor="accent4" w:themeTint="66"/>
        <w:bottom w:val="single" w:sz="12" w:space="16" w:color="AEE6F1" w:themeColor="accent4" w:themeTint="66"/>
        <w:right w:val="single" w:sz="12" w:space="16" w:color="AEE6F1" w:themeColor="accent4" w:themeTint="66"/>
      </w:pBdr>
      <w:shd w:val="clear" w:color="FFFFFF" w:themeColor="background1" w:fill="AEE6F1" w:themeFill="accent4" w:themeFillTint="66"/>
    </w:pPr>
  </w:style>
  <w:style w:type="paragraph" w:customStyle="1" w:styleId="LegalJob">
    <w:name w:val="Legal/Job#"/>
    <w:basedOn w:val="Normal"/>
    <w:uiPriority w:val="99"/>
    <w:rsid w:val="00201E7F"/>
    <w:pPr>
      <w:tabs>
        <w:tab w:val="right" w:pos="11500"/>
      </w:tabs>
      <w:suppressAutoHyphens/>
      <w:autoSpaceDE w:val="0"/>
      <w:autoSpaceDN w:val="0"/>
      <w:adjustRightInd w:val="0"/>
      <w:spacing w:after="180" w:line="160" w:lineRule="atLeast"/>
      <w:textAlignment w:val="center"/>
    </w:pPr>
    <w:rPr>
      <w:rFonts w:ascii="Museo Sans Cond 300" w:eastAsiaTheme="minorHAnsi" w:hAnsi="Museo Sans Cond 300" w:cs="Museo Sans Cond 300"/>
      <w:color w:val="868A8F"/>
      <w:sz w:val="16"/>
      <w:szCs w:val="16"/>
    </w:rPr>
  </w:style>
  <w:style w:type="paragraph" w:customStyle="1" w:styleId="Legal">
    <w:name w:val="Legal"/>
    <w:basedOn w:val="LegalJob"/>
    <w:qFormat/>
    <w:rsid w:val="00EE1A8E"/>
    <w:rPr>
      <w:rFonts w:ascii="Arial" w:hAnsi="Arial"/>
      <w:color w:val="868A8E" w:themeColor="text2"/>
      <w:sz w:val="14"/>
    </w:rPr>
  </w:style>
  <w:style w:type="paragraph" w:customStyle="1" w:styleId="FlyerH2Subhead1">
    <w:name w:val="Flyer H2 (Subhead 1)"/>
    <w:basedOn w:val="Normal"/>
    <w:uiPriority w:val="99"/>
    <w:rsid w:val="00142C82"/>
    <w:pPr>
      <w:suppressAutoHyphens/>
      <w:autoSpaceDE w:val="0"/>
      <w:autoSpaceDN w:val="0"/>
      <w:adjustRightInd w:val="0"/>
      <w:spacing w:before="360" w:line="288" w:lineRule="auto"/>
      <w:textAlignment w:val="center"/>
    </w:pPr>
    <w:rPr>
      <w:rFonts w:ascii="Museo Sans 700" w:eastAsiaTheme="minorHAnsi" w:hAnsi="Museo Sans 700" w:cs="Museo Sans 700"/>
      <w:color w:val="221F21"/>
      <w:sz w:val="28"/>
      <w:szCs w:val="28"/>
    </w:rPr>
  </w:style>
  <w:style w:type="paragraph" w:customStyle="1" w:styleId="FlyerH3Subhead2">
    <w:name w:val="Flyer H3 (Subhead 2)"/>
    <w:basedOn w:val="Normal"/>
    <w:uiPriority w:val="99"/>
    <w:rsid w:val="00142C82"/>
    <w:pPr>
      <w:suppressAutoHyphens/>
      <w:autoSpaceDE w:val="0"/>
      <w:autoSpaceDN w:val="0"/>
      <w:adjustRightInd w:val="0"/>
      <w:spacing w:before="270" w:line="336" w:lineRule="auto"/>
      <w:textAlignment w:val="center"/>
    </w:pPr>
    <w:rPr>
      <w:rFonts w:ascii="Museo Sans 700" w:eastAsiaTheme="minorHAnsi" w:hAnsi="Museo Sans 700" w:cs="Museo Sans 700"/>
      <w:color w:val="221F21"/>
      <w:sz w:val="20"/>
      <w:szCs w:val="20"/>
    </w:rPr>
  </w:style>
  <w:style w:type="paragraph" w:customStyle="1" w:styleId="FlyerBody">
    <w:name w:val="Flyer Body"/>
    <w:basedOn w:val="Normal"/>
    <w:uiPriority w:val="99"/>
    <w:rsid w:val="00142C82"/>
    <w:pPr>
      <w:suppressAutoHyphens/>
      <w:autoSpaceDE w:val="0"/>
      <w:autoSpaceDN w:val="0"/>
      <w:adjustRightInd w:val="0"/>
      <w:spacing w:before="90" w:line="336" w:lineRule="auto"/>
      <w:textAlignment w:val="center"/>
    </w:pPr>
    <w:rPr>
      <w:rFonts w:ascii="Museo Sans 300" w:eastAsiaTheme="minorHAnsi" w:hAnsi="Museo Sans 300" w:cs="Museo Sans 300"/>
      <w:color w:val="221F21"/>
      <w:sz w:val="18"/>
      <w:szCs w:val="18"/>
    </w:rPr>
  </w:style>
  <w:style w:type="paragraph" w:customStyle="1" w:styleId="FlyerPreheader">
    <w:name w:val="Flyer Preheader"/>
    <w:basedOn w:val="Normal"/>
    <w:uiPriority w:val="99"/>
    <w:rsid w:val="00142C82"/>
    <w:pPr>
      <w:suppressAutoHyphens/>
      <w:autoSpaceDE w:val="0"/>
      <w:autoSpaceDN w:val="0"/>
      <w:adjustRightInd w:val="0"/>
      <w:spacing w:before="90" w:line="336" w:lineRule="auto"/>
      <w:textAlignment w:val="center"/>
    </w:pPr>
    <w:rPr>
      <w:rFonts w:ascii="Museo Sans 700" w:eastAsiaTheme="minorHAnsi" w:hAnsi="Museo Sans 700" w:cs="Museo Sans 700"/>
      <w:color w:val="221F21"/>
      <w:sz w:val="20"/>
      <w:szCs w:val="20"/>
    </w:rPr>
  </w:style>
  <w:style w:type="paragraph" w:customStyle="1" w:styleId="Preheader">
    <w:name w:val="Preheader"/>
    <w:basedOn w:val="FlyerPreheader"/>
    <w:qFormat/>
    <w:rsid w:val="00C83B15"/>
    <w:pPr>
      <w:spacing w:before="0" w:after="140"/>
    </w:pPr>
    <w:rPr>
      <w:rFonts w:ascii="Arial" w:hAnsi="Arial"/>
      <w:b/>
      <w:color w:val="212020" w:themeColor="text1"/>
    </w:rPr>
  </w:style>
  <w:style w:type="paragraph" w:customStyle="1" w:styleId="Tip">
    <w:name w:val="Tip"/>
    <w:basedOn w:val="Body"/>
    <w:qFormat/>
    <w:rsid w:val="00020B09"/>
    <w:pPr>
      <w:pBdr>
        <w:top w:val="single" w:sz="8" w:space="8" w:color="C7C8C8" w:themeColor="background2"/>
        <w:bottom w:val="single" w:sz="8" w:space="8" w:color="C7C8C8" w:themeColor="background2"/>
      </w:pBdr>
      <w:spacing w:before="240" w:after="240"/>
    </w:pPr>
    <w:rPr>
      <w14:textOutline w14:w="9525" w14:cap="rnd" w14:cmpd="sng" w14:algn="ctr">
        <w14:noFill/>
        <w14:prstDash w14:val="solid"/>
        <w14:bevel/>
      </w14:textOutline>
    </w:rPr>
  </w:style>
  <w:style w:type="paragraph" w:customStyle="1" w:styleId="Callout">
    <w:name w:val="Callout"/>
    <w:basedOn w:val="Body"/>
    <w:qFormat/>
    <w:rsid w:val="00DF4747"/>
    <w:pPr>
      <w:pBdr>
        <w:top w:val="single" w:sz="12" w:space="16" w:color="DDDEDE" w:themeColor="background2" w:themeTint="99"/>
        <w:left w:val="single" w:sz="12" w:space="16" w:color="DDDEDE" w:themeColor="background2" w:themeTint="99"/>
        <w:bottom w:val="single" w:sz="12" w:space="16" w:color="DDDEDE" w:themeColor="background2" w:themeTint="99"/>
        <w:right w:val="single" w:sz="12" w:space="16" w:color="DDDEDE" w:themeColor="background2" w:themeTint="99"/>
      </w:pBdr>
      <w:shd w:val="clear" w:color="FFFFFF" w:themeColor="background1" w:fill="DDDEDE" w:themeFill="background2" w:themeFillTint="99"/>
      <w:spacing w:before="240" w:after="240"/>
      <w:ind w:left="360"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7906/Desktop/Flyer-heavycontent-BrandRefreshTemplate-Blue.dotx" TargetMode="External"/></Relationships>
</file>

<file path=word/theme/theme1.xml><?xml version="1.0" encoding="utf-8"?>
<a:theme xmlns:a="http://schemas.openxmlformats.org/drawingml/2006/main" name="HP-Brand">
  <a:themeElements>
    <a:clrScheme name="HP BRAND">
      <a:dk1>
        <a:srgbClr val="212020"/>
      </a:dk1>
      <a:lt1>
        <a:srgbClr val="FFFFFF"/>
      </a:lt1>
      <a:dk2>
        <a:srgbClr val="868A8E"/>
      </a:dk2>
      <a:lt2>
        <a:srgbClr val="C7C8C8"/>
      </a:lt2>
      <a:accent1>
        <a:srgbClr val="60489D"/>
      </a:accent1>
      <a:accent2>
        <a:srgbClr val="B25EA4"/>
      </a:accent2>
      <a:accent3>
        <a:srgbClr val="1776B5"/>
      </a:accent3>
      <a:accent4>
        <a:srgbClr val="36C3DC"/>
      </a:accent4>
      <a:accent5>
        <a:srgbClr val="7EC352"/>
      </a:accent5>
      <a:accent6>
        <a:srgbClr val="00A650"/>
      </a:accent6>
      <a:hlink>
        <a:srgbClr val="0563C1"/>
      </a:hlink>
      <a:folHlink>
        <a:srgbClr val="EF41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P-Brand" id="{424D3FE7-8497-304B-88C1-D44E5D0814D3}" vid="{75BA1B17-A34D-5745-9253-8B441D2E96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CE71A-4C00-0844-BF36-A1994356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Flyer-heavycontent-BrandRefreshTemplate-Blue.dotx</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20-552659-WORD-flyer-heavy-blue-Template-v1</cp:keywords>
  <dc:description/>
  <cp:lastModifiedBy>Iverson, Mandy K</cp:lastModifiedBy>
  <cp:revision>3</cp:revision>
  <cp:lastPrinted>2020-01-23T17:51:00Z</cp:lastPrinted>
  <dcterms:created xsi:type="dcterms:W3CDTF">2022-10-31T20:11:00Z</dcterms:created>
  <dcterms:modified xsi:type="dcterms:W3CDTF">2022-10-31T20:13:00Z</dcterms:modified>
  <cp:category/>
</cp:coreProperties>
</file>