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E6F3" w14:textId="6F962251" w:rsidR="0063681D" w:rsidRPr="00011F46" w:rsidRDefault="0063681D" w:rsidP="00C5655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011F46">
        <w:rPr>
          <w:rFonts w:ascii="Arial" w:eastAsiaTheme="minorHAnsi" w:hAnsi="Arial" w:cs="Arial"/>
          <w:b/>
          <w:color w:val="60489D"/>
          <w:spacing w:val="20"/>
        </w:rPr>
        <w:t>202</w:t>
      </w:r>
      <w:r w:rsidR="00537FFD" w:rsidRPr="00011F46">
        <w:rPr>
          <w:rFonts w:ascii="Arial" w:eastAsiaTheme="minorHAnsi" w:hAnsi="Arial" w:cs="Arial"/>
          <w:b/>
          <w:color w:val="60489D"/>
          <w:spacing w:val="20"/>
        </w:rPr>
        <w:t>3</w:t>
      </w:r>
      <w:r w:rsidRPr="00011F46">
        <w:rPr>
          <w:rFonts w:ascii="Arial" w:eastAsiaTheme="minorHAnsi" w:hAnsi="Arial" w:cs="Arial"/>
          <w:b/>
          <w:color w:val="60489D"/>
          <w:spacing w:val="20"/>
        </w:rPr>
        <w:t xml:space="preserve"> Health and Well-being</w:t>
      </w:r>
    </w:p>
    <w:p w14:paraId="0FEAAB99" w14:textId="2355F595" w:rsidR="00216B96" w:rsidRPr="0097006B" w:rsidRDefault="0097006B" w:rsidP="00C5655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C5655D">
        <w:rPr>
          <w:rFonts w:ascii="Arial" w:eastAsiaTheme="minorHAnsi" w:hAnsi="Arial" w:cs="Arial"/>
          <w:sz w:val="18"/>
          <w:szCs w:val="18"/>
        </w:rPr>
        <w:t>Incentive reminder</w:t>
      </w:r>
    </w:p>
    <w:p w14:paraId="6AE08422" w14:textId="17B3C437" w:rsidR="00C5655D" w:rsidRDefault="00216B96" w:rsidP="00C5655D">
      <w:pPr>
        <w:spacing w:after="160"/>
        <w:contextualSpacing/>
        <w:rPr>
          <w:rFonts w:ascii="Arial" w:eastAsia="Arial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r w:rsidR="00C5655D" w:rsidRPr="00C5655D">
        <w:rPr>
          <w:rFonts w:ascii="Arial" w:eastAsia="Arial" w:hAnsi="Arial" w:cs="Arial"/>
          <w:sz w:val="18"/>
          <w:szCs w:val="18"/>
        </w:rPr>
        <w:t>Get started</w:t>
      </w:r>
      <w:r w:rsidR="00C5655D">
        <w:rPr>
          <w:rFonts w:ascii="Arial" w:eastAsia="Arial" w:hAnsi="Arial" w:cs="Arial"/>
          <w:sz w:val="18"/>
          <w:szCs w:val="18"/>
        </w:rPr>
        <w:t xml:space="preserve"> on your activities so you have enough time to finish up</w:t>
      </w:r>
    </w:p>
    <w:p w14:paraId="5F97C205" w14:textId="117024F6" w:rsidR="0063681D" w:rsidRDefault="0027030F" w:rsidP="00C5655D">
      <w:pPr>
        <w:spacing w:after="160"/>
        <w:contextualSpacing/>
        <w:rPr>
          <w:rFonts w:ascii="Arial" w:eastAsia="Arial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C5655D" w:rsidRPr="00C5655D">
        <w:rPr>
          <w:rFonts w:ascii="Arial" w:eastAsia="Arial" w:hAnsi="Arial" w:cs="Arial"/>
          <w:sz w:val="18"/>
          <w:szCs w:val="18"/>
        </w:rPr>
        <w:t xml:space="preserve">Claim </w:t>
      </w:r>
      <w:r w:rsidR="00C5655D">
        <w:rPr>
          <w:rFonts w:ascii="Arial" w:eastAsia="Arial" w:hAnsi="Arial" w:cs="Arial"/>
          <w:sz w:val="18"/>
          <w:szCs w:val="18"/>
        </w:rPr>
        <w:t xml:space="preserve">your </w:t>
      </w:r>
      <w:r w:rsidR="00C5655D" w:rsidRPr="00C5655D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="00C5655D" w:rsidRPr="00C5655D">
        <w:rPr>
          <w:rFonts w:ascii="Arial" w:eastAsia="Arial" w:hAnsi="Arial" w:cs="Arial"/>
          <w:sz w:val="18"/>
          <w:szCs w:val="18"/>
        </w:rPr>
        <w:t xml:space="preserve"> before it’s too late</w:t>
      </w:r>
    </w:p>
    <w:p w14:paraId="1646ABBD" w14:textId="7F8F6E67" w:rsidR="00A82A7A" w:rsidRDefault="00A82A7A" w:rsidP="00C5655D">
      <w:pPr>
        <w:spacing w:after="160"/>
        <w:contextualSpacing/>
      </w:pPr>
    </w:p>
    <w:p w14:paraId="3C8B701C" w14:textId="580A81F5" w:rsidR="008B7244" w:rsidRPr="00A82A7A" w:rsidRDefault="008B7244" w:rsidP="00C5655D">
      <w:pPr>
        <w:spacing w:after="160"/>
        <w:contextualSpacing/>
      </w:pPr>
      <w:r>
        <w:rPr>
          <w:noProof/>
        </w:rPr>
        <w:drawing>
          <wp:inline distT="0" distB="0" distL="0" distR="0" wp14:anchorId="32A7565F" wp14:editId="04E4C948">
            <wp:extent cx="5943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156C2" w14:textId="77777777" w:rsidR="0063681D" w:rsidRDefault="0063681D" w:rsidP="00C5655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20538F5D" w14:textId="2FE00D94" w:rsidR="00C5655D" w:rsidRPr="00011F46" w:rsidRDefault="00C5655D" w:rsidP="00C5655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011F46">
        <w:rPr>
          <w:rFonts w:ascii="Arial" w:eastAsiaTheme="minorHAnsi" w:hAnsi="Arial" w:cs="Arial"/>
          <w:b/>
          <w:color w:val="60489D"/>
          <w:spacing w:val="20"/>
        </w:rPr>
        <w:t xml:space="preserve">Take </w:t>
      </w:r>
      <w:r w:rsidR="00537FFD" w:rsidRPr="00011F46">
        <w:rPr>
          <w:rFonts w:ascii="Arial" w:eastAsiaTheme="minorHAnsi" w:hAnsi="Arial" w:cs="Arial"/>
          <w:b/>
          <w:color w:val="60489D"/>
          <w:spacing w:val="20"/>
        </w:rPr>
        <w:t>the next steps for</w:t>
      </w:r>
      <w:r w:rsidRPr="00011F46">
        <w:rPr>
          <w:rFonts w:ascii="Arial" w:eastAsiaTheme="minorHAnsi" w:hAnsi="Arial" w:cs="Arial"/>
          <w:b/>
          <w:color w:val="60489D"/>
          <w:spacing w:val="20"/>
        </w:rPr>
        <w:t xml:space="preserve"> your health</w:t>
      </w:r>
    </w:p>
    <w:p w14:paraId="34621D4A" w14:textId="5474CC6F" w:rsidR="00C5655D" w:rsidRPr="00C5655D" w:rsidRDefault="00537FFD" w:rsidP="00C5655D">
      <w:pPr>
        <w:spacing w:after="160"/>
        <w:contextualSpacing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When you’re </w:t>
      </w:r>
      <w:r w:rsidR="00313C06">
        <w:rPr>
          <w:rFonts w:ascii="Arial" w:eastAsia="Arial" w:hAnsi="Arial" w:cs="Arial"/>
          <w:color w:val="000000"/>
          <w:sz w:val="18"/>
          <w:szCs w:val="18"/>
        </w:rPr>
        <w:t>working toward living healthier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it’s important to remember why you started. </w:t>
      </w:r>
      <w:r w:rsidR="004C5BB4">
        <w:rPr>
          <w:rFonts w:ascii="Arial" w:eastAsia="Arial" w:hAnsi="Arial" w:cs="Arial"/>
          <w:color w:val="000000"/>
          <w:sz w:val="18"/>
          <w:szCs w:val="18"/>
        </w:rPr>
        <w:t>Whether it</w:t>
      </w:r>
      <w:r w:rsidR="00AB6AE1">
        <w:rPr>
          <w:rFonts w:ascii="Arial" w:eastAsia="Arial" w:hAnsi="Arial" w:cs="Arial"/>
          <w:color w:val="000000"/>
          <w:sz w:val="18"/>
          <w:szCs w:val="18"/>
        </w:rPr>
        <w:t>’s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for loved ones or </w:t>
      </w:r>
      <w:r w:rsidR="004C5BB4">
        <w:rPr>
          <w:rFonts w:ascii="Arial" w:eastAsia="Arial" w:hAnsi="Arial" w:cs="Arial"/>
          <w:color w:val="000000"/>
          <w:sz w:val="18"/>
          <w:szCs w:val="18"/>
        </w:rPr>
        <w:t xml:space="preserve">simply because you want to feel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better in your </w:t>
      </w:r>
      <w:r w:rsidR="004C5BB4">
        <w:rPr>
          <w:rFonts w:ascii="Arial" w:eastAsia="Arial" w:hAnsi="Arial" w:cs="Arial"/>
          <w:color w:val="000000"/>
          <w:sz w:val="18"/>
          <w:szCs w:val="18"/>
        </w:rPr>
        <w:t xml:space="preserve">own skin </w:t>
      </w:r>
      <w:r w:rsidR="004C5BB4">
        <w:rPr>
          <w:rFonts w:ascii="Arial" w:hAnsi="Arial" w:cs="Arial"/>
          <w:color w:val="0D405F"/>
          <w:shd w:val="clear" w:color="auto" w:fill="F9F9FB"/>
        </w:rPr>
        <w:t>–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it all </w:t>
      </w:r>
      <w:r w:rsidR="004C5BB4">
        <w:rPr>
          <w:rFonts w:ascii="Arial" w:eastAsia="Arial" w:hAnsi="Arial" w:cs="Arial"/>
          <w:color w:val="000000"/>
          <w:sz w:val="18"/>
          <w:szCs w:val="18"/>
        </w:rPr>
        <w:t xml:space="preserve">begins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with </w:t>
      </w:r>
      <w:r w:rsidR="004C5BB4">
        <w:rPr>
          <w:rFonts w:ascii="Arial" w:eastAsia="Arial" w:hAnsi="Arial" w:cs="Arial"/>
          <w:color w:val="000000"/>
          <w:sz w:val="18"/>
          <w:szCs w:val="18"/>
        </w:rPr>
        <w:t>a reason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. </w:t>
      </w:r>
      <w:r w:rsidR="00C5655D" w:rsidRPr="00C5655D">
        <w:rPr>
          <w:rFonts w:ascii="Arial" w:eastAsia="Arial" w:hAnsi="Arial" w:cs="Arial"/>
          <w:color w:val="000000"/>
          <w:sz w:val="18"/>
          <w:szCs w:val="18"/>
          <w:highlight w:val="yellow"/>
        </w:rPr>
        <w:t>[</w:t>
      </w:r>
      <w:r w:rsidR="00506C0D">
        <w:rPr>
          <w:rFonts w:ascii="Arial" w:eastAsia="Arial" w:hAnsi="Arial" w:cs="Arial"/>
          <w:color w:val="000000"/>
          <w:sz w:val="18"/>
          <w:szCs w:val="18"/>
          <w:highlight w:val="yellow"/>
        </w:rPr>
        <w:t>HealthPartners Living Well or client pr</w:t>
      </w:r>
      <w:r w:rsidR="00C5655D" w:rsidRPr="00C5655D">
        <w:rPr>
          <w:rFonts w:ascii="Arial" w:eastAsia="Arial" w:hAnsi="Arial" w:cs="Arial"/>
          <w:color w:val="000000"/>
          <w:sz w:val="18"/>
          <w:szCs w:val="18"/>
          <w:highlight w:val="yellow"/>
        </w:rPr>
        <w:t>ogram name]</w:t>
      </w:r>
      <w:r w:rsidR="00C5655D" w:rsidRPr="00C5655D">
        <w:rPr>
          <w:rFonts w:ascii="Arial" w:eastAsia="Arial" w:hAnsi="Arial" w:cs="Arial"/>
          <w:color w:val="000000"/>
          <w:sz w:val="18"/>
          <w:szCs w:val="18"/>
        </w:rPr>
        <w:t xml:space="preserve"> is here to help you learn about your health and address your unique well-being needs. </w:t>
      </w:r>
      <w:r>
        <w:rPr>
          <w:rFonts w:ascii="Arial" w:eastAsia="Arial" w:hAnsi="Arial" w:cs="Arial"/>
          <w:color w:val="000000"/>
          <w:sz w:val="18"/>
          <w:szCs w:val="18"/>
        </w:rPr>
        <w:t>And as a bonus</w:t>
      </w:r>
      <w:r w:rsidR="00F94283"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="00C5655D" w:rsidRPr="00C5655D">
        <w:rPr>
          <w:rFonts w:ascii="Arial" w:eastAsia="Arial" w:hAnsi="Arial" w:cs="Arial"/>
          <w:color w:val="000000"/>
          <w:sz w:val="18"/>
          <w:szCs w:val="18"/>
        </w:rPr>
        <w:t xml:space="preserve">you can earn </w:t>
      </w:r>
      <w:r w:rsidR="00C5655D" w:rsidRPr="00C5655D">
        <w:rPr>
          <w:rFonts w:ascii="Arial" w:eastAsia="Arial" w:hAnsi="Arial" w:cs="Arial"/>
          <w:color w:val="000000"/>
          <w:sz w:val="18"/>
          <w:szCs w:val="18"/>
          <w:highlight w:val="yellow"/>
        </w:rPr>
        <w:t>[program reward]</w:t>
      </w:r>
      <w:r w:rsidR="00C5655D" w:rsidRPr="00C5655D">
        <w:rPr>
          <w:rFonts w:ascii="Arial" w:eastAsia="Arial" w:hAnsi="Arial" w:cs="Arial"/>
          <w:color w:val="000000"/>
          <w:sz w:val="18"/>
          <w:szCs w:val="18"/>
        </w:rPr>
        <w:t xml:space="preserve"> for participating.</w:t>
      </w:r>
    </w:p>
    <w:p w14:paraId="4064C918" w14:textId="77777777" w:rsidR="00C5655D" w:rsidRDefault="00C5655D" w:rsidP="00C5655D">
      <w:pPr>
        <w:spacing w:after="160"/>
        <w:contextualSpacing/>
        <w:rPr>
          <w:rFonts w:ascii="Arial" w:eastAsia="Arial" w:hAnsi="Arial" w:cs="Arial"/>
          <w:color w:val="000000"/>
          <w:sz w:val="18"/>
          <w:szCs w:val="18"/>
        </w:rPr>
      </w:pPr>
    </w:p>
    <w:p w14:paraId="7AFCCAB9" w14:textId="50E2C566" w:rsidR="00FA78E7" w:rsidRDefault="007626A4" w:rsidP="00C5655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Now that you’ve taken your health assessment</w:t>
      </w:r>
      <w:r w:rsidR="00333160">
        <w:rPr>
          <w:rFonts w:ascii="Arial" w:eastAsia="Arial" w:hAnsi="Arial" w:cs="Arial"/>
          <w:color w:val="000000"/>
          <w:sz w:val="18"/>
          <w:szCs w:val="18"/>
        </w:rPr>
        <w:t>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it’s time to take action.</w:t>
      </w:r>
      <w:r w:rsidR="00C5655D" w:rsidRPr="00C5655D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U</w:t>
      </w:r>
      <w:r w:rsidR="00C5655D" w:rsidRPr="00C5655D">
        <w:rPr>
          <w:rFonts w:ascii="Arial" w:eastAsia="Arial" w:hAnsi="Arial" w:cs="Arial"/>
          <w:color w:val="000000"/>
          <w:sz w:val="18"/>
          <w:szCs w:val="18"/>
        </w:rPr>
        <w:t xml:space="preserve">se your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health assessment </w:t>
      </w:r>
      <w:r w:rsidR="00C5655D" w:rsidRPr="00C5655D">
        <w:rPr>
          <w:rFonts w:ascii="Arial" w:eastAsia="Arial" w:hAnsi="Arial" w:cs="Arial"/>
          <w:color w:val="000000"/>
          <w:sz w:val="18"/>
          <w:szCs w:val="18"/>
        </w:rPr>
        <w:t xml:space="preserve">results to </w:t>
      </w:r>
      <w:r w:rsidR="00333160">
        <w:rPr>
          <w:rFonts w:ascii="Arial" w:eastAsia="Arial" w:hAnsi="Arial" w:cs="Arial"/>
          <w:color w:val="000000"/>
          <w:sz w:val="18"/>
          <w:szCs w:val="18"/>
        </w:rPr>
        <w:t>learn which</w:t>
      </w:r>
      <w:r w:rsidR="00C5655D" w:rsidRPr="00C5655D">
        <w:rPr>
          <w:rFonts w:ascii="Arial" w:eastAsia="Arial" w:hAnsi="Arial" w:cs="Arial"/>
          <w:color w:val="000000"/>
          <w:sz w:val="18"/>
          <w:szCs w:val="18"/>
        </w:rPr>
        <w:t xml:space="preserve"> areas you’d like to focus on and set goals for improvement.</w:t>
      </w:r>
    </w:p>
    <w:p w14:paraId="1DA126C6" w14:textId="77777777" w:rsidR="0063681D" w:rsidRPr="00FA78E7" w:rsidRDefault="0063681D" w:rsidP="00C5655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</w:p>
    <w:p w14:paraId="4EFA1138" w14:textId="7ED7DE3C" w:rsidR="00FA78E7" w:rsidRDefault="003C3748" w:rsidP="00C5655D">
      <w:pPr>
        <w:spacing w:after="160"/>
        <w:contextualSpacing/>
        <w:jc w:val="center"/>
        <w:rPr>
          <w:rFonts w:ascii="Arial" w:eastAsiaTheme="minorHAnsi" w:hAnsi="Arial" w:cs="Arial"/>
          <w:color w:val="FF0000"/>
          <w:sz w:val="18"/>
          <w:szCs w:val="18"/>
        </w:rPr>
      </w:pPr>
      <w:hyperlink r:id="rId9" w:history="1">
        <w:r w:rsidR="006F1F03">
          <w:rPr>
            <w:rStyle w:val="Hyperlink"/>
            <w:rFonts w:ascii="Arial" w:eastAsiaTheme="minorHAnsi" w:hAnsi="Arial" w:cs="Arial"/>
            <w:sz w:val="18"/>
            <w:szCs w:val="18"/>
          </w:rPr>
          <w:t xml:space="preserve">Find what works for </w:t>
        </w:r>
        <w:r w:rsidR="00C5655D" w:rsidRPr="00F232E4">
          <w:rPr>
            <w:rStyle w:val="Hyperlink"/>
            <w:rFonts w:ascii="Arial" w:eastAsiaTheme="minorHAnsi" w:hAnsi="Arial" w:cs="Arial"/>
            <w:sz w:val="18"/>
            <w:szCs w:val="18"/>
          </w:rPr>
          <w:t>you</w:t>
        </w:r>
      </w:hyperlink>
      <w:r w:rsidR="00FA78E7" w:rsidRPr="00FA78E7">
        <w:rPr>
          <w:rFonts w:ascii="Arial" w:eastAsiaTheme="minorHAnsi" w:hAnsi="Arial" w:cs="Arial"/>
          <w:sz w:val="18"/>
          <w:szCs w:val="18"/>
        </w:rPr>
        <w:t xml:space="preserve"> </w:t>
      </w:r>
      <w:r w:rsidR="00FA78E7" w:rsidRPr="0063681D">
        <w:rPr>
          <w:rFonts w:ascii="Arial" w:eastAsiaTheme="minorHAnsi" w:hAnsi="Arial" w:cs="Arial"/>
          <w:color w:val="FF0000"/>
          <w:sz w:val="18"/>
          <w:szCs w:val="18"/>
        </w:rPr>
        <w:t>[</w:t>
      </w:r>
      <w:r w:rsidR="0063681D" w:rsidRPr="0063681D">
        <w:rPr>
          <w:rFonts w:ascii="Arial" w:eastAsiaTheme="minorHAnsi" w:hAnsi="Arial" w:cs="Arial"/>
          <w:color w:val="FF0000"/>
          <w:sz w:val="18"/>
          <w:szCs w:val="18"/>
        </w:rPr>
        <w:t>BUTTON</w:t>
      </w:r>
      <w:r w:rsidR="00FA78E7" w:rsidRPr="0063681D">
        <w:rPr>
          <w:rFonts w:ascii="Arial" w:eastAsiaTheme="minorHAnsi" w:hAnsi="Arial" w:cs="Arial"/>
          <w:color w:val="FF0000"/>
          <w:sz w:val="18"/>
          <w:szCs w:val="18"/>
        </w:rPr>
        <w:t>]</w:t>
      </w:r>
    </w:p>
    <w:p w14:paraId="5C1B4A56" w14:textId="77777777" w:rsidR="0063681D" w:rsidRPr="00FA78E7" w:rsidRDefault="0063681D" w:rsidP="00C5655D">
      <w:pPr>
        <w:spacing w:after="160"/>
        <w:contextualSpacing/>
        <w:jc w:val="center"/>
        <w:rPr>
          <w:rFonts w:ascii="Arial" w:eastAsiaTheme="minorHAnsi" w:hAnsi="Arial" w:cs="Arial"/>
          <w:sz w:val="18"/>
          <w:szCs w:val="18"/>
        </w:rPr>
      </w:pPr>
    </w:p>
    <w:p w14:paraId="7B765AD8" w14:textId="1FD3A0B5" w:rsidR="00CB3F03" w:rsidRDefault="00D35BF8" w:rsidP="00C5655D">
      <w:pPr>
        <w:spacing w:after="1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color w:val="291E60"/>
          <w:spacing w:val="20"/>
          <w:sz w:val="18"/>
          <w:szCs w:val="18"/>
        </w:rPr>
        <w:t xml:space="preserve">Claim your </w:t>
      </w:r>
      <w:r w:rsidRPr="00794B3F">
        <w:rPr>
          <w:rFonts w:ascii="Arial" w:hAnsi="Arial" w:cs="Arial"/>
          <w:b/>
          <w:color w:val="291E60"/>
          <w:spacing w:val="20"/>
          <w:sz w:val="18"/>
          <w:szCs w:val="18"/>
          <w:highlight w:val="yellow"/>
        </w:rPr>
        <w:t>[program reward]</w:t>
      </w:r>
    </w:p>
    <w:p w14:paraId="4FADD5F3" w14:textId="72042374" w:rsidR="00C5655D" w:rsidRPr="00C5655D" w:rsidRDefault="00333160" w:rsidP="00C5655D">
      <w:pPr>
        <w:spacing w:after="160"/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Some activities take up to eight weeks to complete, so get started right away</w:t>
      </w:r>
      <w:r w:rsidR="00C5655D" w:rsidRPr="00C5655D">
        <w:rPr>
          <w:rFonts w:ascii="Arial" w:eastAsia="Arial" w:hAnsi="Arial" w:cs="Arial"/>
          <w:sz w:val="18"/>
          <w:szCs w:val="18"/>
        </w:rPr>
        <w:t xml:space="preserve">. To claim your </w:t>
      </w:r>
      <w:r w:rsidR="00C5655D" w:rsidRPr="00C5655D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="00C5655D" w:rsidRPr="00C5655D">
        <w:rPr>
          <w:rFonts w:ascii="Arial" w:eastAsia="Arial" w:hAnsi="Arial" w:cs="Arial"/>
          <w:sz w:val="18"/>
          <w:szCs w:val="18"/>
        </w:rPr>
        <w:t xml:space="preserve">, you must complete </w:t>
      </w:r>
      <w:r w:rsidR="00C5655D" w:rsidRPr="00C5655D">
        <w:rPr>
          <w:rFonts w:ascii="Arial" w:eastAsia="Arial" w:hAnsi="Arial" w:cs="Arial"/>
          <w:sz w:val="18"/>
          <w:szCs w:val="18"/>
          <w:highlight w:val="yellow"/>
        </w:rPr>
        <w:t>[program requirements]</w:t>
      </w:r>
      <w:r w:rsidR="00C5655D" w:rsidRPr="00C5655D">
        <w:rPr>
          <w:rFonts w:ascii="Arial" w:eastAsia="Arial" w:hAnsi="Arial" w:cs="Arial"/>
          <w:sz w:val="18"/>
          <w:szCs w:val="18"/>
        </w:rPr>
        <w:t xml:space="preserve"> by </w:t>
      </w:r>
      <w:r w:rsidR="00C5655D" w:rsidRPr="00C5655D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="00C5655D" w:rsidRPr="00C5655D">
        <w:rPr>
          <w:rFonts w:ascii="Arial" w:eastAsia="Arial" w:hAnsi="Arial" w:cs="Arial"/>
          <w:sz w:val="18"/>
          <w:szCs w:val="18"/>
        </w:rPr>
        <w:t xml:space="preserve">. </w:t>
      </w:r>
      <w:r w:rsidR="00C5655D" w:rsidRPr="00C5655D">
        <w:rPr>
          <w:rFonts w:ascii="Arial" w:eastAsia="Arial" w:hAnsi="Arial" w:cs="Arial"/>
          <w:sz w:val="18"/>
          <w:szCs w:val="18"/>
          <w:highlight w:val="yellow"/>
        </w:rPr>
        <w:t xml:space="preserve">[If your </w:t>
      </w:r>
      <w:r w:rsidR="004C5BB4">
        <w:rPr>
          <w:rFonts w:ascii="Arial" w:eastAsia="Arial" w:hAnsi="Arial" w:cs="Arial"/>
          <w:sz w:val="18"/>
          <w:szCs w:val="18"/>
          <w:highlight w:val="yellow"/>
        </w:rPr>
        <w:t xml:space="preserve">medical plan covers your </w:t>
      </w:r>
      <w:r w:rsidR="00C5655D" w:rsidRPr="00C5655D">
        <w:rPr>
          <w:rFonts w:ascii="Arial" w:eastAsia="Arial" w:hAnsi="Arial" w:cs="Arial"/>
          <w:sz w:val="18"/>
          <w:szCs w:val="18"/>
          <w:highlight w:val="yellow"/>
        </w:rPr>
        <w:t>spouse, they can/must also participate and earn a reward.]</w:t>
      </w:r>
      <w:r w:rsidR="00CB3F03">
        <w:rPr>
          <w:rFonts w:ascii="Arial" w:eastAsia="Arial" w:hAnsi="Arial" w:cs="Arial"/>
          <w:sz w:val="18"/>
          <w:szCs w:val="18"/>
        </w:rPr>
        <w:t xml:space="preserve"> </w:t>
      </w:r>
      <w:r w:rsidR="00CB3F03">
        <w:rPr>
          <w:rFonts w:ascii="Arial" w:hAnsi="Arial" w:cs="Arial"/>
          <w:sz w:val="18"/>
          <w:szCs w:val="18"/>
        </w:rPr>
        <w:t xml:space="preserve">Visit </w:t>
      </w:r>
      <w:hyperlink r:id="rId10" w:history="1">
        <w:r w:rsidR="00CB3F03" w:rsidRPr="003C3748">
          <w:rPr>
            <w:rStyle w:val="Hyperlink"/>
            <w:rFonts w:ascii="Arial" w:hAnsi="Arial" w:cs="Arial"/>
            <w:b/>
            <w:bCs/>
            <w:sz w:val="18"/>
            <w:szCs w:val="18"/>
          </w:rPr>
          <w:t>healthpartners.com/</w:t>
        </w:r>
        <w:proofErr w:type="spellStart"/>
        <w:r w:rsidR="003C3748" w:rsidRPr="003C3748">
          <w:rPr>
            <w:rStyle w:val="Hyperlink"/>
            <w:rFonts w:ascii="Arial" w:hAnsi="Arial" w:cs="Arial"/>
            <w:b/>
            <w:bCs/>
            <w:sz w:val="18"/>
            <w:szCs w:val="18"/>
          </w:rPr>
          <w:t>si</w:t>
        </w:r>
        <w:r w:rsidR="00CB3F03" w:rsidRPr="003C3748">
          <w:rPr>
            <w:rStyle w:val="Hyperlink"/>
            <w:rFonts w:ascii="Arial" w:hAnsi="Arial" w:cs="Arial"/>
            <w:b/>
            <w:bCs/>
            <w:sz w:val="18"/>
            <w:szCs w:val="18"/>
          </w:rPr>
          <w:t>g</w:t>
        </w:r>
        <w:r w:rsidR="003C3748" w:rsidRPr="003C3748">
          <w:rPr>
            <w:rStyle w:val="Hyperlink"/>
            <w:rFonts w:ascii="Arial" w:hAnsi="Arial" w:cs="Arial"/>
            <w:b/>
            <w:bCs/>
            <w:sz w:val="18"/>
            <w:szCs w:val="18"/>
          </w:rPr>
          <w:t>nin</w:t>
        </w:r>
        <w:proofErr w:type="spellEnd"/>
        <w:r w:rsidR="003C3748" w:rsidRPr="003C3748">
          <w:rPr>
            <w:rStyle w:val="Hyperlink"/>
            <w:rFonts w:ascii="Arial" w:hAnsi="Arial" w:cs="Arial"/>
            <w:b/>
            <w:bCs/>
            <w:sz w:val="18"/>
            <w:szCs w:val="18"/>
          </w:rPr>
          <w:t>/</w:t>
        </w:r>
        <w:proofErr w:type="spellStart"/>
        <w:r w:rsidR="003C3748" w:rsidRPr="003C3748">
          <w:rPr>
            <w:rStyle w:val="Hyperlink"/>
            <w:rFonts w:ascii="Arial" w:hAnsi="Arial" w:cs="Arial"/>
            <w:b/>
            <w:bCs/>
            <w:sz w:val="18"/>
            <w:szCs w:val="18"/>
          </w:rPr>
          <w:t>livingwell</w:t>
        </w:r>
        <w:proofErr w:type="spellEnd"/>
      </w:hyperlink>
      <w:r w:rsidR="003C3748">
        <w:rPr>
          <w:rStyle w:val="Hyperlink"/>
          <w:rFonts w:ascii="Arial" w:hAnsi="Arial" w:cs="Arial"/>
          <w:b/>
          <w:bCs/>
          <w:sz w:val="18"/>
          <w:szCs w:val="18"/>
        </w:rPr>
        <w:t xml:space="preserve"> </w:t>
      </w:r>
      <w:r w:rsidR="00CB3F03">
        <w:rPr>
          <w:rFonts w:ascii="Arial" w:hAnsi="Arial" w:cs="Arial"/>
          <w:sz w:val="18"/>
          <w:szCs w:val="18"/>
        </w:rPr>
        <w:t>to get started.</w:t>
      </w:r>
    </w:p>
    <w:p w14:paraId="3622A0E1" w14:textId="77777777" w:rsidR="0063681D" w:rsidRPr="0063681D" w:rsidRDefault="0063681D" w:rsidP="00C5655D">
      <w:pPr>
        <w:contextualSpacing/>
        <w:rPr>
          <w:rFonts w:ascii="Arial" w:eastAsia="Arial" w:hAnsi="Arial" w:cs="Arial"/>
          <w:sz w:val="18"/>
          <w:szCs w:val="18"/>
        </w:rPr>
      </w:pPr>
    </w:p>
    <w:p w14:paraId="69829B65" w14:textId="77777777" w:rsidR="0063681D" w:rsidRPr="00011F46" w:rsidRDefault="0063681D" w:rsidP="00C5655D">
      <w:pPr>
        <w:spacing w:after="160"/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011F46">
        <w:rPr>
          <w:rFonts w:ascii="Arial" w:hAnsi="Arial" w:cs="Arial"/>
          <w:b/>
          <w:color w:val="291E60"/>
          <w:spacing w:val="20"/>
          <w:sz w:val="18"/>
          <w:szCs w:val="18"/>
        </w:rPr>
        <w:t>Questions?</w:t>
      </w:r>
    </w:p>
    <w:p w14:paraId="303D25AF" w14:textId="13D67482" w:rsidR="0030125C" w:rsidRDefault="0063681D" w:rsidP="00C5655D">
      <w:pPr>
        <w:contextualSpacing/>
        <w:rPr>
          <w:i/>
          <w:sz w:val="20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</w:t>
      </w:r>
      <w:r w:rsidR="00506C0D">
        <w:rPr>
          <w:rFonts w:ascii="Arial" w:eastAsia="Arial" w:hAnsi="Arial" w:cs="Arial"/>
          <w:sz w:val="18"/>
          <w:szCs w:val="18"/>
          <w:highlight w:val="yellow"/>
        </w:rPr>
        <w:t xml:space="preserve">Living Well or client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program 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11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4DB69AA" w14:textId="77777777" w:rsidR="0030125C" w:rsidRDefault="0030125C" w:rsidP="00C5655D">
      <w:pPr>
        <w:contextualSpacing/>
        <w:rPr>
          <w:rFonts w:ascii="Arial" w:hAnsi="Arial" w:cs="Arial"/>
          <w:sz w:val="22"/>
          <w:szCs w:val="22"/>
        </w:rPr>
      </w:pPr>
    </w:p>
    <w:p w14:paraId="46EBA38F" w14:textId="18E8A636" w:rsidR="00D47148" w:rsidRDefault="00D47148" w:rsidP="00C5655D">
      <w:pPr>
        <w:contextualSpacing/>
        <w:rPr>
          <w:i/>
          <w:sz w:val="20"/>
        </w:rPr>
      </w:pPr>
    </w:p>
    <w:p w14:paraId="58EE8A07" w14:textId="6824DE71" w:rsidR="00D47148" w:rsidRPr="00D56C63" w:rsidRDefault="00D47148" w:rsidP="00C5655D">
      <w:pPr>
        <w:contextualSpacing/>
        <w:rPr>
          <w:rFonts w:ascii="Arial" w:hAnsi="Arial" w:cs="Arial"/>
          <w:i/>
          <w:sz w:val="18"/>
          <w:szCs w:val="18"/>
        </w:rPr>
      </w:pPr>
      <w:r w:rsidRPr="00D56C63">
        <w:rPr>
          <w:rFonts w:ascii="Arial" w:hAnsi="Arial" w:cs="Arial"/>
          <w:i/>
          <w:sz w:val="18"/>
          <w:szCs w:val="18"/>
        </w:rPr>
        <w:t xml:space="preserve">You are receiving this email on behalf of </w:t>
      </w:r>
      <w:r w:rsidR="0063681D" w:rsidRPr="00D56C63">
        <w:rPr>
          <w:rFonts w:ascii="Arial" w:hAnsi="Arial" w:cs="Arial"/>
          <w:i/>
          <w:sz w:val="18"/>
          <w:szCs w:val="18"/>
          <w:highlight w:val="yellow"/>
        </w:rPr>
        <w:t>[</w:t>
      </w:r>
      <w:r w:rsidRPr="00D56C63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D56C63">
        <w:rPr>
          <w:rFonts w:ascii="Arial" w:hAnsi="Arial" w:cs="Arial"/>
          <w:i/>
          <w:sz w:val="18"/>
          <w:szCs w:val="18"/>
          <w:highlight w:val="yellow"/>
        </w:rPr>
        <w:t>]</w:t>
      </w:r>
      <w:r w:rsidRPr="00D56C63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63681D" w:rsidRPr="00D56C63">
        <w:rPr>
          <w:rFonts w:ascii="Arial" w:hAnsi="Arial" w:cs="Arial"/>
          <w:i/>
          <w:sz w:val="18"/>
          <w:szCs w:val="18"/>
          <w:highlight w:val="yellow"/>
        </w:rPr>
        <w:t>[</w:t>
      </w:r>
      <w:r w:rsidR="00506C0D">
        <w:rPr>
          <w:rFonts w:ascii="Arial" w:hAnsi="Arial" w:cs="Arial"/>
          <w:i/>
          <w:sz w:val="18"/>
          <w:szCs w:val="18"/>
          <w:highlight w:val="yellow"/>
        </w:rPr>
        <w:t xml:space="preserve">Living Well or client </w:t>
      </w:r>
      <w:r w:rsidRPr="00D56C63">
        <w:rPr>
          <w:rFonts w:ascii="Arial" w:hAnsi="Arial" w:cs="Arial"/>
          <w:i/>
          <w:sz w:val="18"/>
          <w:szCs w:val="18"/>
          <w:highlight w:val="yellow"/>
        </w:rPr>
        <w:t>program name</w:t>
      </w:r>
      <w:r w:rsidR="0063681D" w:rsidRPr="00D56C63">
        <w:rPr>
          <w:rFonts w:ascii="Arial" w:hAnsi="Arial" w:cs="Arial"/>
          <w:i/>
          <w:sz w:val="18"/>
          <w:szCs w:val="18"/>
          <w:highlight w:val="yellow"/>
        </w:rPr>
        <w:t>]</w:t>
      </w:r>
      <w:r w:rsidRPr="00D56C63">
        <w:rPr>
          <w:rFonts w:ascii="Arial" w:hAnsi="Arial" w:cs="Arial"/>
          <w:i/>
          <w:sz w:val="18"/>
          <w:szCs w:val="18"/>
        </w:rPr>
        <w:t xml:space="preserve">. We have partnered with HealthPartners to offer this health and well-being program to all </w:t>
      </w:r>
      <w:r w:rsidR="0063681D" w:rsidRPr="00D56C63">
        <w:rPr>
          <w:rFonts w:ascii="Arial" w:hAnsi="Arial" w:cs="Arial"/>
          <w:i/>
          <w:sz w:val="18"/>
          <w:szCs w:val="18"/>
          <w:highlight w:val="yellow"/>
        </w:rPr>
        <w:t>[</w:t>
      </w:r>
      <w:r w:rsidRPr="00D56C63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D56C63">
        <w:rPr>
          <w:rFonts w:ascii="Arial" w:hAnsi="Arial" w:cs="Arial"/>
          <w:i/>
          <w:sz w:val="18"/>
          <w:szCs w:val="18"/>
          <w:highlight w:val="yellow"/>
        </w:rPr>
        <w:t>]</w:t>
      </w:r>
      <w:r w:rsidRPr="00D56C63">
        <w:rPr>
          <w:rFonts w:ascii="Arial" w:hAnsi="Arial" w:cs="Arial"/>
          <w:i/>
          <w:sz w:val="18"/>
          <w:szCs w:val="18"/>
        </w:rPr>
        <w:t xml:space="preserve"> employees. </w:t>
      </w:r>
    </w:p>
    <w:p w14:paraId="7604F0F5" w14:textId="1358CD2C" w:rsidR="00895BB4" w:rsidRPr="00FB0537" w:rsidRDefault="00895BB4" w:rsidP="00C5655D">
      <w:pPr>
        <w:contextualSpacing/>
        <w:rPr>
          <w:rFonts w:ascii="Arial" w:hAnsi="Arial" w:cs="Arial"/>
          <w:sz w:val="22"/>
          <w:szCs w:val="22"/>
        </w:rPr>
      </w:pPr>
    </w:p>
    <w:p w14:paraId="55205A0A" w14:textId="77777777" w:rsidR="00FB0537" w:rsidRDefault="00FB0537" w:rsidP="00C5655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941DEE9" w14:textId="0DEA89A2" w:rsidR="00754F40" w:rsidRPr="00FB0537" w:rsidRDefault="00754F40" w:rsidP="00C5655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sectPr w:rsidR="00754F40" w:rsidRPr="00FB053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46E6" w14:textId="77777777" w:rsidR="008678D9" w:rsidRDefault="008678D9" w:rsidP="0097006B">
      <w:r>
        <w:separator/>
      </w:r>
    </w:p>
  </w:endnote>
  <w:endnote w:type="continuationSeparator" w:id="0">
    <w:p w14:paraId="5765959C" w14:textId="77777777" w:rsidR="008678D9" w:rsidRDefault="008678D9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1CB5" w14:textId="4EFB7066" w:rsidR="00011F46" w:rsidRPr="002C4194" w:rsidRDefault="00867481" w:rsidP="002C4194">
    <w:pPr>
      <w:contextualSpacing/>
      <w:rPr>
        <w:rFonts w:ascii="Arial" w:hAnsi="Arial" w:cs="Arial"/>
        <w:color w:val="A6A6A6" w:themeColor="background1" w:themeShade="A6"/>
        <w:sz w:val="18"/>
        <w:szCs w:val="22"/>
      </w:rPr>
    </w:pPr>
    <w:r w:rsidRPr="00FB0537">
      <w:rPr>
        <w:rFonts w:ascii="Arial" w:hAnsi="Arial" w:cs="Arial"/>
        <w:color w:val="A6A6A6" w:themeColor="background1" w:themeShade="A6"/>
        <w:sz w:val="18"/>
        <w:szCs w:val="22"/>
      </w:rPr>
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978D" w14:textId="77777777" w:rsidR="008678D9" w:rsidRDefault="008678D9" w:rsidP="0097006B">
      <w:r>
        <w:separator/>
      </w:r>
    </w:p>
  </w:footnote>
  <w:footnote w:type="continuationSeparator" w:id="0">
    <w:p w14:paraId="0FCA54F9" w14:textId="77777777" w:rsidR="008678D9" w:rsidRDefault="008678D9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377" w14:textId="02C424A4" w:rsidR="0097006B" w:rsidRDefault="004140A3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84B9C04" wp14:editId="07AD44FC">
              <wp:simplePos x="0" y="0"/>
              <wp:positionH relativeFrom="page">
                <wp:posOffset>317500</wp:posOffset>
              </wp:positionH>
              <wp:positionV relativeFrom="page">
                <wp:posOffset>317500</wp:posOffset>
              </wp:positionV>
              <wp:extent cx="7099935" cy="208915"/>
              <wp:effectExtent l="0" t="0" r="0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99935" cy="208915"/>
                        <a:chOff x="530" y="406"/>
                        <a:chExt cx="11181" cy="329"/>
                      </a:xfrm>
                    </wpg:grpSpPr>
                    <wps:wsp>
                      <wps:cNvPr id="7" name="docshape9"/>
                      <wps:cNvSpPr>
                        <a:spLocks noChangeArrowheads="1"/>
                      </wps:cNvSpPr>
                      <wps:spPr bwMode="auto">
                        <a:xfrm>
                          <a:off x="529" y="406"/>
                          <a:ext cx="11181" cy="329"/>
                        </a:xfrm>
                        <a:prstGeom prst="rect">
                          <a:avLst/>
                        </a:pr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10"/>
                      <wps:cNvSpPr>
                        <a:spLocks/>
                      </wps:cNvSpPr>
                      <wps:spPr bwMode="auto">
                        <a:xfrm>
                          <a:off x="981" y="406"/>
                          <a:ext cx="7383" cy="329"/>
                        </a:xfrm>
                        <a:custGeom>
                          <a:avLst/>
                          <a:gdLst>
                            <a:gd name="T0" fmla="+- 0 8324 982"/>
                            <a:gd name="T1" fmla="*/ T0 w 7383"/>
                            <a:gd name="T2" fmla="+- 0 406 406"/>
                            <a:gd name="T3" fmla="*/ 406 h 329"/>
                            <a:gd name="T4" fmla="+- 0 982 982"/>
                            <a:gd name="T5" fmla="*/ T4 w 7383"/>
                            <a:gd name="T6" fmla="+- 0 406 406"/>
                            <a:gd name="T7" fmla="*/ 406 h 329"/>
                            <a:gd name="T8" fmla="+- 0 982 982"/>
                            <a:gd name="T9" fmla="*/ T8 w 7383"/>
                            <a:gd name="T10" fmla="+- 0 735 406"/>
                            <a:gd name="T11" fmla="*/ 735 h 329"/>
                            <a:gd name="T12" fmla="+- 0 8364 982"/>
                            <a:gd name="T13" fmla="*/ T12 w 7383"/>
                            <a:gd name="T14" fmla="+- 0 735 406"/>
                            <a:gd name="T15" fmla="*/ 735 h 329"/>
                            <a:gd name="T16" fmla="+- 0 8324 982"/>
                            <a:gd name="T17" fmla="*/ T16 w 7383"/>
                            <a:gd name="T18" fmla="+- 0 406 406"/>
                            <a:gd name="T1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83" h="329">
                              <a:moveTo>
                                <a:pt x="7342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7382" y="329"/>
                              </a:lnTo>
                              <a:lnTo>
                                <a:pt x="7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docshape11"/>
                      <wps:cNvSpPr>
                        <a:spLocks/>
                      </wps:cNvSpPr>
                      <wps:spPr bwMode="auto">
                        <a:xfrm>
                          <a:off x="3344" y="406"/>
                          <a:ext cx="2843" cy="329"/>
                        </a:xfrm>
                        <a:custGeom>
                          <a:avLst/>
                          <a:gdLst>
                            <a:gd name="T0" fmla="+- 0 6187 3345"/>
                            <a:gd name="T1" fmla="*/ T0 w 2843"/>
                            <a:gd name="T2" fmla="+- 0 406 406"/>
                            <a:gd name="T3" fmla="*/ 406 h 329"/>
                            <a:gd name="T4" fmla="+- 0 3345 3345"/>
                            <a:gd name="T5" fmla="*/ T4 w 2843"/>
                            <a:gd name="T6" fmla="+- 0 406 406"/>
                            <a:gd name="T7" fmla="*/ 406 h 329"/>
                            <a:gd name="T8" fmla="+- 0 3364 3345"/>
                            <a:gd name="T9" fmla="*/ T8 w 2843"/>
                            <a:gd name="T10" fmla="+- 0 447 406"/>
                            <a:gd name="T11" fmla="*/ 447 h 329"/>
                            <a:gd name="T12" fmla="+- 0 3398 3345"/>
                            <a:gd name="T13" fmla="*/ T12 w 2843"/>
                            <a:gd name="T14" fmla="+- 0 509 406"/>
                            <a:gd name="T15" fmla="*/ 509 h 329"/>
                            <a:gd name="T16" fmla="+- 0 3435 3345"/>
                            <a:gd name="T17" fmla="*/ T16 w 2843"/>
                            <a:gd name="T18" fmla="+- 0 570 406"/>
                            <a:gd name="T19" fmla="*/ 570 h 329"/>
                            <a:gd name="T20" fmla="+- 0 3474 3345"/>
                            <a:gd name="T21" fmla="*/ T20 w 2843"/>
                            <a:gd name="T22" fmla="+- 0 630 406"/>
                            <a:gd name="T23" fmla="*/ 630 h 329"/>
                            <a:gd name="T24" fmla="+- 0 3516 3345"/>
                            <a:gd name="T25" fmla="*/ T24 w 2843"/>
                            <a:gd name="T26" fmla="+- 0 687 406"/>
                            <a:gd name="T27" fmla="*/ 687 h 329"/>
                            <a:gd name="T28" fmla="+- 0 3554 3345"/>
                            <a:gd name="T29" fmla="*/ T28 w 2843"/>
                            <a:gd name="T30" fmla="+- 0 735 406"/>
                            <a:gd name="T31" fmla="*/ 735 h 329"/>
                            <a:gd name="T32" fmla="+- 0 5978 3345"/>
                            <a:gd name="T33" fmla="*/ T32 w 2843"/>
                            <a:gd name="T34" fmla="+- 0 735 406"/>
                            <a:gd name="T35" fmla="*/ 735 h 329"/>
                            <a:gd name="T36" fmla="+- 0 6016 3345"/>
                            <a:gd name="T37" fmla="*/ T36 w 2843"/>
                            <a:gd name="T38" fmla="+- 0 687 406"/>
                            <a:gd name="T39" fmla="*/ 687 h 329"/>
                            <a:gd name="T40" fmla="+- 0 6058 3345"/>
                            <a:gd name="T41" fmla="*/ T40 w 2843"/>
                            <a:gd name="T42" fmla="+- 0 630 406"/>
                            <a:gd name="T43" fmla="*/ 630 h 329"/>
                            <a:gd name="T44" fmla="+- 0 6097 3345"/>
                            <a:gd name="T45" fmla="*/ T44 w 2843"/>
                            <a:gd name="T46" fmla="+- 0 570 406"/>
                            <a:gd name="T47" fmla="*/ 570 h 329"/>
                            <a:gd name="T48" fmla="+- 0 6134 3345"/>
                            <a:gd name="T49" fmla="*/ T48 w 2843"/>
                            <a:gd name="T50" fmla="+- 0 509 406"/>
                            <a:gd name="T51" fmla="*/ 509 h 329"/>
                            <a:gd name="T52" fmla="+- 0 6168 3345"/>
                            <a:gd name="T53" fmla="*/ T52 w 2843"/>
                            <a:gd name="T54" fmla="+- 0 447 406"/>
                            <a:gd name="T55" fmla="*/ 447 h 329"/>
                            <a:gd name="T56" fmla="+- 0 6187 3345"/>
                            <a:gd name="T57" fmla="*/ T56 w 2843"/>
                            <a:gd name="T58" fmla="+- 0 406 406"/>
                            <a:gd name="T5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43" h="329">
                              <a:moveTo>
                                <a:pt x="2842" y="0"/>
                              </a:moveTo>
                              <a:lnTo>
                                <a:pt x="0" y="0"/>
                              </a:lnTo>
                              <a:lnTo>
                                <a:pt x="19" y="41"/>
                              </a:lnTo>
                              <a:lnTo>
                                <a:pt x="53" y="103"/>
                              </a:lnTo>
                              <a:lnTo>
                                <a:pt x="90" y="164"/>
                              </a:lnTo>
                              <a:lnTo>
                                <a:pt x="129" y="224"/>
                              </a:lnTo>
                              <a:lnTo>
                                <a:pt x="171" y="281"/>
                              </a:lnTo>
                              <a:lnTo>
                                <a:pt x="209" y="329"/>
                              </a:lnTo>
                              <a:lnTo>
                                <a:pt x="2633" y="329"/>
                              </a:lnTo>
                              <a:lnTo>
                                <a:pt x="2671" y="281"/>
                              </a:lnTo>
                              <a:lnTo>
                                <a:pt x="2713" y="224"/>
                              </a:lnTo>
                              <a:lnTo>
                                <a:pt x="2752" y="164"/>
                              </a:lnTo>
                              <a:lnTo>
                                <a:pt x="2789" y="103"/>
                              </a:lnTo>
                              <a:lnTo>
                                <a:pt x="2823" y="41"/>
                              </a:lnTo>
                              <a:lnTo>
                                <a:pt x="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5F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docshape12"/>
                      <wps:cNvSpPr>
                        <a:spLocks/>
                      </wps:cNvSpPr>
                      <wps:spPr bwMode="auto">
                        <a:xfrm>
                          <a:off x="529" y="406"/>
                          <a:ext cx="9803" cy="329"/>
                        </a:xfrm>
                        <a:custGeom>
                          <a:avLst/>
                          <a:gdLst>
                            <a:gd name="T0" fmla="+- 0 2690 530"/>
                            <a:gd name="T1" fmla="*/ T0 w 9803"/>
                            <a:gd name="T2" fmla="+- 0 406 406"/>
                            <a:gd name="T3" fmla="*/ 406 h 329"/>
                            <a:gd name="T4" fmla="+- 0 530 530"/>
                            <a:gd name="T5" fmla="*/ T4 w 9803"/>
                            <a:gd name="T6" fmla="+- 0 406 406"/>
                            <a:gd name="T7" fmla="*/ 406 h 329"/>
                            <a:gd name="T8" fmla="+- 0 530 530"/>
                            <a:gd name="T9" fmla="*/ T8 w 9803"/>
                            <a:gd name="T10" fmla="+- 0 735 406"/>
                            <a:gd name="T11" fmla="*/ 735 h 329"/>
                            <a:gd name="T12" fmla="+- 0 2484 530"/>
                            <a:gd name="T13" fmla="*/ T12 w 9803"/>
                            <a:gd name="T14" fmla="+- 0 735 406"/>
                            <a:gd name="T15" fmla="*/ 735 h 329"/>
                            <a:gd name="T16" fmla="+- 0 2520 530"/>
                            <a:gd name="T17" fmla="*/ T16 w 9803"/>
                            <a:gd name="T18" fmla="+- 0 690 406"/>
                            <a:gd name="T19" fmla="*/ 690 h 329"/>
                            <a:gd name="T20" fmla="+- 0 2561 530"/>
                            <a:gd name="T21" fmla="*/ T20 w 9803"/>
                            <a:gd name="T22" fmla="+- 0 633 406"/>
                            <a:gd name="T23" fmla="*/ 633 h 329"/>
                            <a:gd name="T24" fmla="+- 0 2600 530"/>
                            <a:gd name="T25" fmla="*/ T24 w 9803"/>
                            <a:gd name="T26" fmla="+- 0 573 406"/>
                            <a:gd name="T27" fmla="*/ 573 h 329"/>
                            <a:gd name="T28" fmla="+- 0 2636 530"/>
                            <a:gd name="T29" fmla="*/ T28 w 9803"/>
                            <a:gd name="T30" fmla="+- 0 512 406"/>
                            <a:gd name="T31" fmla="*/ 512 h 329"/>
                            <a:gd name="T32" fmla="+- 0 2670 530"/>
                            <a:gd name="T33" fmla="*/ T32 w 9803"/>
                            <a:gd name="T34" fmla="+- 0 449 406"/>
                            <a:gd name="T35" fmla="*/ 449 h 329"/>
                            <a:gd name="T36" fmla="+- 0 2690 530"/>
                            <a:gd name="T37" fmla="*/ T36 w 9803"/>
                            <a:gd name="T38" fmla="+- 0 406 406"/>
                            <a:gd name="T39" fmla="*/ 406 h 329"/>
                            <a:gd name="T40" fmla="+- 0 10332 530"/>
                            <a:gd name="T41" fmla="*/ T40 w 9803"/>
                            <a:gd name="T42" fmla="+- 0 735 406"/>
                            <a:gd name="T43" fmla="*/ 735 h 329"/>
                            <a:gd name="T44" fmla="+- 0 10002 530"/>
                            <a:gd name="T45" fmla="*/ T44 w 9803"/>
                            <a:gd name="T46" fmla="+- 0 406 406"/>
                            <a:gd name="T47" fmla="*/ 406 h 329"/>
                            <a:gd name="T48" fmla="+- 0 7582 530"/>
                            <a:gd name="T49" fmla="*/ T48 w 9803"/>
                            <a:gd name="T50" fmla="+- 0 406 406"/>
                            <a:gd name="T51" fmla="*/ 406 h 329"/>
                            <a:gd name="T52" fmla="+- 0 7912 530"/>
                            <a:gd name="T53" fmla="*/ T52 w 9803"/>
                            <a:gd name="T54" fmla="+- 0 735 406"/>
                            <a:gd name="T55" fmla="*/ 735 h 329"/>
                            <a:gd name="T56" fmla="+- 0 10332 530"/>
                            <a:gd name="T57" fmla="*/ T56 w 9803"/>
                            <a:gd name="T58" fmla="+- 0 735 406"/>
                            <a:gd name="T59" fmla="*/ 735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03" h="329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1954" y="329"/>
                              </a:lnTo>
                              <a:lnTo>
                                <a:pt x="1990" y="284"/>
                              </a:lnTo>
                              <a:lnTo>
                                <a:pt x="2031" y="227"/>
                              </a:lnTo>
                              <a:lnTo>
                                <a:pt x="2070" y="167"/>
                              </a:lnTo>
                              <a:lnTo>
                                <a:pt x="2106" y="106"/>
                              </a:lnTo>
                              <a:lnTo>
                                <a:pt x="2140" y="43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9802" y="329"/>
                              </a:moveTo>
                              <a:lnTo>
                                <a:pt x="9472" y="0"/>
                              </a:lnTo>
                              <a:lnTo>
                                <a:pt x="7052" y="0"/>
                              </a:lnTo>
                              <a:lnTo>
                                <a:pt x="7382" y="329"/>
                              </a:lnTo>
                              <a:lnTo>
                                <a:pt x="9802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5D0B3B" id="Group 6" o:spid="_x0000_s1026" style="position:absolute;margin-left:25pt;margin-top:25pt;width:559.05pt;height:16.45pt;z-index:-251655168;mso-position-horizontal-relative:page;mso-position-vertical-relative:page" coordorigin="530,406" coordsize="111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">
              <v:rect id="docshape9" o:spid="_x0000_s1027" style="position:absolute;left:529;top:406;width:1118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" fillcolor="#291e60" stroked="f"/>
              <v:shape id="docshape10" o:spid="_x0000_s1028" style="position:absolute;left:981;top:406;width:7383;height:329;visibility:visible;mso-wrap-style:square;v-text-anchor:top" coordsize="738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" path="m7342,l,,,329r7382,l7342,xe" fillcolor="#60489d" stroked="f">
                <v:path arrowok="t" o:connecttype="custom" o:connectlocs="7342,406;0,406;0,735;7382,735;7342,406" o:connectangles="0,0,0,0,0"/>
              </v:shape>
              <v:shape id="docshape11" o:spid="_x0000_s1029" style="position:absolute;left:3344;top:406;width:2843;height:329;visibility:visible;mso-wrap-style:square;v-text-anchor:top" coordsize="284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" path="m2842,l,,19,41r34,62l90,164r39,60l171,281r38,48l2633,329r38,-48l2713,224r39,-60l2789,103r34,-62l2842,xe" fillcolor="#b35fa5" stroked="f">
                <v:path arrowok="t" o:connecttype="custom" o:connectlocs="2842,406;0,406;19,447;53,509;90,570;129,630;171,687;209,735;2633,735;2671,687;2713,630;2752,570;2789,509;2823,447;2842,406" o:connectangles="0,0,0,0,0,0,0,0,0,0,0,0,0,0,0"/>
              </v:shape>
              <v:shape id="docshape12" o:spid="_x0000_s1030" style="position:absolute;left:529;top:406;width:9803;height:329;visibility:visible;mso-wrap-style:square;v-text-anchor:top" coordsize="980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" path="m2160,l,,,329r1954,l1990,284r41,-57l2070,167r36,-61l2140,43,2160,xm9802,329l9472,,7052,r330,329l9802,329xe" fillcolor="#291e60" stroked="f">
                <v:path arrowok="t" o:connecttype="custom" o:connectlocs="2160,406;0,406;0,735;1954,735;1990,690;2031,633;2070,573;2106,512;2140,449;2160,406;9802,735;9472,406;7052,406;7382,735;9802,735" o:connectangles="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9405D"/>
    <w:multiLevelType w:val="hybridMultilevel"/>
    <w:tmpl w:val="DBD28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97782">
    <w:abstractNumId w:val="0"/>
  </w:num>
  <w:num w:numId="2" w16cid:durableId="1515874490">
    <w:abstractNumId w:val="5"/>
  </w:num>
  <w:num w:numId="3" w16cid:durableId="769280132">
    <w:abstractNumId w:val="2"/>
  </w:num>
  <w:num w:numId="4" w16cid:durableId="988438476">
    <w:abstractNumId w:val="4"/>
  </w:num>
  <w:num w:numId="5" w16cid:durableId="540945425">
    <w:abstractNumId w:val="1"/>
  </w:num>
  <w:num w:numId="6" w16cid:durableId="1163400468">
    <w:abstractNumId w:val="6"/>
  </w:num>
  <w:num w:numId="7" w16cid:durableId="2137819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11F46"/>
    <w:rsid w:val="00040469"/>
    <w:rsid w:val="00096B74"/>
    <w:rsid w:val="001827CC"/>
    <w:rsid w:val="001923E7"/>
    <w:rsid w:val="001B704D"/>
    <w:rsid w:val="001C6EB6"/>
    <w:rsid w:val="00216B96"/>
    <w:rsid w:val="0027030F"/>
    <w:rsid w:val="00270A5A"/>
    <w:rsid w:val="00276873"/>
    <w:rsid w:val="002C4194"/>
    <w:rsid w:val="002D5EA7"/>
    <w:rsid w:val="0030125C"/>
    <w:rsid w:val="00313C06"/>
    <w:rsid w:val="00333160"/>
    <w:rsid w:val="003840CF"/>
    <w:rsid w:val="00387B05"/>
    <w:rsid w:val="003C3748"/>
    <w:rsid w:val="00400F58"/>
    <w:rsid w:val="004140A3"/>
    <w:rsid w:val="00422C82"/>
    <w:rsid w:val="004C5BB4"/>
    <w:rsid w:val="00504A62"/>
    <w:rsid w:val="00506C0D"/>
    <w:rsid w:val="00537FFD"/>
    <w:rsid w:val="005539DE"/>
    <w:rsid w:val="00597D0D"/>
    <w:rsid w:val="005C14B5"/>
    <w:rsid w:val="005D6807"/>
    <w:rsid w:val="00624F75"/>
    <w:rsid w:val="0063681D"/>
    <w:rsid w:val="006B3BA2"/>
    <w:rsid w:val="006F1F03"/>
    <w:rsid w:val="00753E48"/>
    <w:rsid w:val="00754F40"/>
    <w:rsid w:val="007626A4"/>
    <w:rsid w:val="00794B3F"/>
    <w:rsid w:val="008217B8"/>
    <w:rsid w:val="00843FB3"/>
    <w:rsid w:val="00852C5D"/>
    <w:rsid w:val="008556EB"/>
    <w:rsid w:val="00867481"/>
    <w:rsid w:val="008678D9"/>
    <w:rsid w:val="0088012A"/>
    <w:rsid w:val="00895BB4"/>
    <w:rsid w:val="008A0C12"/>
    <w:rsid w:val="008B7244"/>
    <w:rsid w:val="0097006B"/>
    <w:rsid w:val="00986048"/>
    <w:rsid w:val="009E41D9"/>
    <w:rsid w:val="00A82A7A"/>
    <w:rsid w:val="00AB6AE1"/>
    <w:rsid w:val="00B13CD0"/>
    <w:rsid w:val="00B320AA"/>
    <w:rsid w:val="00B457BC"/>
    <w:rsid w:val="00B75F6B"/>
    <w:rsid w:val="00BF147D"/>
    <w:rsid w:val="00C16060"/>
    <w:rsid w:val="00C5655D"/>
    <w:rsid w:val="00C65F04"/>
    <w:rsid w:val="00C9522E"/>
    <w:rsid w:val="00CB3F03"/>
    <w:rsid w:val="00CB7B17"/>
    <w:rsid w:val="00CD5FA5"/>
    <w:rsid w:val="00CF62FB"/>
    <w:rsid w:val="00D35BF8"/>
    <w:rsid w:val="00D47148"/>
    <w:rsid w:val="00D56C63"/>
    <w:rsid w:val="00D76CBF"/>
    <w:rsid w:val="00D77DDC"/>
    <w:rsid w:val="00D848B4"/>
    <w:rsid w:val="00E05EA0"/>
    <w:rsid w:val="00E41B56"/>
    <w:rsid w:val="00E93D19"/>
    <w:rsid w:val="00EF31FC"/>
    <w:rsid w:val="00F232E4"/>
    <w:rsid w:val="00F55E77"/>
    <w:rsid w:val="00F70350"/>
    <w:rsid w:val="00F94283"/>
    <w:rsid w:val="00FA78E7"/>
    <w:rsid w:val="00FB0537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3160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ealthpartners.com/wellbeing-registration/wellbeing/contact-u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ealthpartners.com/signin/livingwe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partners.com/signin/livingwel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7D6B-99D4-4B1F-A769-A006C59C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Hornseth, Amelia G</cp:lastModifiedBy>
  <cp:revision>12</cp:revision>
  <dcterms:created xsi:type="dcterms:W3CDTF">2022-09-21T15:29:00Z</dcterms:created>
  <dcterms:modified xsi:type="dcterms:W3CDTF">2022-11-16T18:03:00Z</dcterms:modified>
</cp:coreProperties>
</file>