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D00" w14:textId="77777777" w:rsidR="00F872C3" w:rsidRPr="00F872C3" w:rsidRDefault="00F872C3" w:rsidP="00F872C3">
      <w:pPr>
        <w:pStyle w:val="Body"/>
        <w:rPr>
          <w:rFonts w:eastAsia="Times New Roman" w:cs="Museo Sans 700"/>
          <w:b/>
          <w:sz w:val="20"/>
        </w:rPr>
      </w:pPr>
      <w:r w:rsidRPr="00F872C3">
        <w:rPr>
          <w:rFonts w:eastAsia="Times New Roman" w:cs="Museo Sans 700"/>
          <w:b/>
          <w:sz w:val="20"/>
        </w:rPr>
        <w:t>How to use your HSA</w:t>
      </w:r>
    </w:p>
    <w:p w14:paraId="77C03B4F" w14:textId="2375C545" w:rsidR="00F872C3" w:rsidRPr="00B97608" w:rsidRDefault="00F872C3" w:rsidP="00B97608">
      <w:pPr>
        <w:pStyle w:val="Heading1"/>
        <w:rPr>
          <w:color w:val="1776B5" w:themeColor="accent3"/>
        </w:rPr>
      </w:pPr>
      <w:r w:rsidRPr="00F872C3">
        <w:rPr>
          <w:color w:val="1776B5" w:themeColor="accent3"/>
        </w:rPr>
        <w:t xml:space="preserve">You’ve chosen the HSA plan. </w:t>
      </w:r>
      <w:r w:rsidR="005C6631">
        <w:rPr>
          <w:color w:val="1776B5" w:themeColor="accent3"/>
        </w:rPr>
        <w:br/>
      </w:r>
      <w:r w:rsidRPr="00F872C3">
        <w:rPr>
          <w:color w:val="1776B5" w:themeColor="accent3"/>
        </w:rPr>
        <w:t>Now what?</w:t>
      </w:r>
    </w:p>
    <w:p w14:paraId="24B03C64" w14:textId="77777777" w:rsidR="00F872C3" w:rsidRPr="00B97608" w:rsidRDefault="00F872C3" w:rsidP="005C6631">
      <w:pPr>
        <w:pStyle w:val="Legal"/>
        <w:ind w:right="17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 w:rsidRPr="00B97608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Congrats! You’ve taken control of your health care costs with a health savings account (HSA) plan. But where do you go from here? A great next step is learning how to get your plan info and balances.</w:t>
      </w:r>
    </w:p>
    <w:p w14:paraId="18097F67" w14:textId="77777777" w:rsidR="00F872C3" w:rsidRPr="00B97608" w:rsidRDefault="00F872C3" w:rsidP="005C6631">
      <w:pPr>
        <w:pStyle w:val="Legal"/>
        <w:ind w:right="17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3F69594D" w14:textId="397AB250" w:rsidR="00F872C3" w:rsidRPr="00F872C3" w:rsidRDefault="00F872C3" w:rsidP="005C6631">
      <w:pPr>
        <w:pStyle w:val="Heading2"/>
        <w:ind w:right="1710"/>
      </w:pPr>
      <w:r w:rsidRPr="00F872C3">
        <w:t>Sign up for a</w:t>
      </w:r>
      <w:r w:rsidR="006E1399">
        <w:t xml:space="preserve">n online </w:t>
      </w:r>
      <w:r w:rsidRPr="00F872C3">
        <w:t>account</w:t>
      </w:r>
    </w:p>
    <w:p w14:paraId="4793B25E" w14:textId="77777777" w:rsidR="00F872C3" w:rsidRPr="00F872C3" w:rsidRDefault="00F872C3" w:rsidP="005C6631">
      <w:pPr>
        <w:pStyle w:val="Body"/>
        <w:spacing w:line="240" w:lineRule="auto"/>
        <w:ind w:right="1710"/>
      </w:pPr>
      <w:r w:rsidRPr="00F872C3">
        <w:t>You can:</w:t>
      </w:r>
    </w:p>
    <w:p w14:paraId="082EA05C" w14:textId="77777777" w:rsidR="00F872C3" w:rsidRPr="00F872C3" w:rsidRDefault="00F872C3" w:rsidP="005C6631">
      <w:pPr>
        <w:pStyle w:val="Body"/>
        <w:numPr>
          <w:ilvl w:val="0"/>
          <w:numId w:val="11"/>
        </w:numPr>
        <w:spacing w:line="240" w:lineRule="auto"/>
        <w:ind w:left="450" w:right="1710" w:hanging="450"/>
      </w:pPr>
      <w:r w:rsidRPr="00F872C3">
        <w:t>View your HealthPartners member ID card</w:t>
      </w:r>
    </w:p>
    <w:p w14:paraId="7FCAA596" w14:textId="77777777" w:rsidR="00F872C3" w:rsidRPr="00F872C3" w:rsidRDefault="00F872C3" w:rsidP="005C6631">
      <w:pPr>
        <w:pStyle w:val="Body"/>
        <w:numPr>
          <w:ilvl w:val="0"/>
          <w:numId w:val="11"/>
        </w:numPr>
        <w:spacing w:line="240" w:lineRule="auto"/>
        <w:ind w:left="450" w:right="1710" w:hanging="450"/>
      </w:pPr>
      <w:r w:rsidRPr="00F872C3">
        <w:t>See where you’re at with your deductible</w:t>
      </w:r>
    </w:p>
    <w:p w14:paraId="1C3F663A" w14:textId="1B0D08B6" w:rsidR="00F872C3" w:rsidRPr="00F62931" w:rsidRDefault="00F872C3" w:rsidP="005C6631">
      <w:pPr>
        <w:pStyle w:val="Body"/>
        <w:numPr>
          <w:ilvl w:val="0"/>
          <w:numId w:val="11"/>
        </w:numPr>
        <w:spacing w:line="240" w:lineRule="auto"/>
        <w:ind w:left="450" w:right="1710" w:hanging="450"/>
        <w:rPr>
          <w:highlight w:val="yellow"/>
        </w:rPr>
      </w:pPr>
      <w:r w:rsidRPr="00F62931">
        <w:rPr>
          <w:highlight w:val="yellow"/>
        </w:rPr>
        <w:t xml:space="preserve">If you have an HSA through </w:t>
      </w:r>
      <w:r w:rsidR="006E1399">
        <w:rPr>
          <w:highlight w:val="yellow"/>
        </w:rPr>
        <w:t xml:space="preserve">Fidelity or </w:t>
      </w:r>
      <w:r w:rsidRPr="00F62931">
        <w:rPr>
          <w:highlight w:val="yellow"/>
        </w:rPr>
        <w:t>Optum Bank;</w:t>
      </w:r>
    </w:p>
    <w:p w14:paraId="474186ED" w14:textId="77777777" w:rsidR="00F872C3" w:rsidRPr="00F62931" w:rsidRDefault="00F872C3" w:rsidP="005C6631">
      <w:pPr>
        <w:pStyle w:val="Body"/>
        <w:numPr>
          <w:ilvl w:val="1"/>
          <w:numId w:val="11"/>
        </w:numPr>
        <w:spacing w:line="240" w:lineRule="auto"/>
        <w:ind w:left="810" w:right="1710"/>
        <w:rPr>
          <w:highlight w:val="yellow"/>
        </w:rPr>
      </w:pPr>
      <w:r w:rsidRPr="00F62931">
        <w:rPr>
          <w:highlight w:val="yellow"/>
        </w:rPr>
        <w:t>You can check how much money is in your HSA</w:t>
      </w:r>
    </w:p>
    <w:p w14:paraId="37E2135B" w14:textId="77777777" w:rsidR="00F872C3" w:rsidRPr="00F62931" w:rsidRDefault="00F872C3" w:rsidP="005C6631">
      <w:pPr>
        <w:pStyle w:val="Body"/>
        <w:numPr>
          <w:ilvl w:val="1"/>
          <w:numId w:val="11"/>
        </w:numPr>
        <w:spacing w:line="240" w:lineRule="auto"/>
        <w:ind w:left="810" w:right="1710"/>
        <w:rPr>
          <w:highlight w:val="yellow"/>
        </w:rPr>
      </w:pPr>
      <w:r w:rsidRPr="00F62931">
        <w:rPr>
          <w:highlight w:val="yellow"/>
        </w:rPr>
        <w:t>Review the last 10 deposits or withdrawals from your account</w:t>
      </w:r>
    </w:p>
    <w:p w14:paraId="770D5B0E" w14:textId="77777777" w:rsidR="00F872C3" w:rsidRPr="00F872C3" w:rsidRDefault="00F872C3" w:rsidP="005C6631">
      <w:pPr>
        <w:pStyle w:val="Body"/>
        <w:numPr>
          <w:ilvl w:val="0"/>
          <w:numId w:val="11"/>
        </w:numPr>
        <w:spacing w:line="240" w:lineRule="auto"/>
        <w:ind w:left="450" w:right="1710" w:hanging="450"/>
      </w:pPr>
      <w:r w:rsidRPr="00F872C3">
        <w:t>Review and manage your claims</w:t>
      </w:r>
    </w:p>
    <w:p w14:paraId="566B0F7C" w14:textId="77777777" w:rsidR="00F872C3" w:rsidRPr="00F872C3" w:rsidRDefault="00F872C3" w:rsidP="005C6631">
      <w:pPr>
        <w:pStyle w:val="Body"/>
        <w:numPr>
          <w:ilvl w:val="0"/>
          <w:numId w:val="11"/>
        </w:numPr>
        <w:spacing w:line="240" w:lineRule="auto"/>
        <w:ind w:left="450" w:right="1710" w:hanging="450"/>
      </w:pPr>
      <w:r w:rsidRPr="00F872C3">
        <w:t>Shop around to find the lowest-cost care</w:t>
      </w:r>
    </w:p>
    <w:p w14:paraId="643DFB5C" w14:textId="77777777" w:rsidR="00F872C3" w:rsidRPr="00F872C3" w:rsidRDefault="00F872C3" w:rsidP="005C6631">
      <w:pPr>
        <w:pStyle w:val="Body"/>
        <w:spacing w:line="240" w:lineRule="auto"/>
        <w:ind w:right="1710"/>
      </w:pPr>
    </w:p>
    <w:p w14:paraId="38E0E72B" w14:textId="13DFE77D" w:rsidR="00F872C3" w:rsidRPr="005C6631" w:rsidRDefault="006E1399" w:rsidP="005C6631">
      <w:pPr>
        <w:pStyle w:val="Body"/>
        <w:spacing w:line="240" w:lineRule="auto"/>
        <w:ind w:right="1710"/>
      </w:pPr>
      <w:r>
        <w:t>Sign in</w:t>
      </w:r>
      <w:r w:rsidR="00F872C3" w:rsidRPr="005C6631">
        <w:t xml:space="preserve"> at </w:t>
      </w:r>
      <w:r w:rsidR="00F872C3" w:rsidRPr="005C6631">
        <w:rPr>
          <w:rFonts w:eastAsiaTheme="majorEastAsia"/>
          <w:b/>
          <w:spacing w:val="8"/>
          <w:szCs w:val="24"/>
        </w:rPr>
        <w:t>healthpartners.com</w:t>
      </w:r>
      <w:r w:rsidR="00F872C3" w:rsidRPr="005C6631">
        <w:t xml:space="preserve">. Or download the </w:t>
      </w:r>
      <w:r w:rsidR="00F872C3" w:rsidRPr="005C6631">
        <w:rPr>
          <w:rFonts w:eastAsiaTheme="majorEastAsia"/>
          <w:b/>
          <w:spacing w:val="8"/>
          <w:szCs w:val="24"/>
        </w:rPr>
        <w:t>myHP mobile app</w:t>
      </w:r>
      <w:r w:rsidR="00F872C3" w:rsidRPr="005C6631">
        <w:t>.</w:t>
      </w:r>
    </w:p>
    <w:p w14:paraId="271121EE" w14:textId="77777777" w:rsidR="00F872C3" w:rsidRPr="00F872C3" w:rsidRDefault="00F872C3" w:rsidP="005C6631">
      <w:pPr>
        <w:pStyle w:val="Body"/>
        <w:spacing w:line="240" w:lineRule="auto"/>
        <w:ind w:right="1710"/>
      </w:pPr>
    </w:p>
    <w:p w14:paraId="0118C3FE" w14:textId="7CB0513C" w:rsidR="005C6631" w:rsidRDefault="005C6631" w:rsidP="005C6631">
      <w:pPr>
        <w:pStyle w:val="Body"/>
        <w:spacing w:line="240" w:lineRule="auto"/>
        <w:ind w:right="17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DBB72" wp14:editId="42A75B7A">
                <wp:simplePos x="0" y="0"/>
                <wp:positionH relativeFrom="column">
                  <wp:posOffset>0</wp:posOffset>
                </wp:positionH>
                <wp:positionV relativeFrom="paragraph">
                  <wp:posOffset>67599</wp:posOffset>
                </wp:positionV>
                <wp:extent cx="347345" cy="0"/>
                <wp:effectExtent l="0" t="12700" r="33655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A77B" id="Straight Connector 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5.3pt" to="2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574F81F9" w14:textId="32510D3E" w:rsidR="00395E95" w:rsidRDefault="00F872C3" w:rsidP="005C6631">
      <w:pPr>
        <w:pStyle w:val="Body"/>
        <w:spacing w:line="240" w:lineRule="auto"/>
        <w:ind w:right="1710"/>
      </w:pPr>
      <w:r w:rsidRPr="00F872C3">
        <w:t xml:space="preserve">Want more info? Call HealthPartners Member Services at </w:t>
      </w:r>
      <w:r w:rsidRPr="00F872C3">
        <w:rPr>
          <w:b/>
        </w:rPr>
        <w:t>952-883-7000</w:t>
      </w:r>
      <w:r w:rsidRPr="00F872C3">
        <w:t xml:space="preserve"> or </w:t>
      </w:r>
      <w:r w:rsidRPr="00F872C3">
        <w:rPr>
          <w:b/>
        </w:rPr>
        <w:t>866-443-9352</w:t>
      </w:r>
      <w:r w:rsidRPr="00F872C3">
        <w:t xml:space="preserve">, Monday through Friday from 7 a.m. to </w:t>
      </w:r>
      <w:r w:rsidR="00EC4A53">
        <w:t>6</w:t>
      </w:r>
      <w:r w:rsidRPr="00F872C3">
        <w:t xml:space="preserve"> p.m. CT.</w:t>
      </w:r>
    </w:p>
    <w:sectPr w:rsidR="00395E95" w:rsidSect="0039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3B9B" w14:textId="77777777" w:rsidR="00706E78" w:rsidRDefault="00706E78" w:rsidP="00C805D1">
      <w:r>
        <w:separator/>
      </w:r>
    </w:p>
  </w:endnote>
  <w:endnote w:type="continuationSeparator" w:id="0">
    <w:p w14:paraId="5D5696DB" w14:textId="77777777" w:rsidR="00706E78" w:rsidRDefault="00706E7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87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404A665E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878E" w14:textId="144F2D17" w:rsidR="00B675E3" w:rsidRPr="005C6631" w:rsidRDefault="005C6631" w:rsidP="005C6631">
    <w:pPr>
      <w:pStyle w:val="Legal"/>
      <w:ind w:left="-720" w:right="-81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Pr="00A61B17">
      <w:t>22-1798460-2017</w:t>
    </w:r>
    <w:r>
      <w:t>137 (10/22) ©2022 HealthPartners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F13" w14:textId="77777777" w:rsidR="005C6631" w:rsidRDefault="005C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A1AF" w14:textId="77777777" w:rsidR="00706E78" w:rsidRDefault="00706E78" w:rsidP="00C805D1">
      <w:r>
        <w:separator/>
      </w:r>
    </w:p>
  </w:footnote>
  <w:footnote w:type="continuationSeparator" w:id="0">
    <w:p w14:paraId="129519E9" w14:textId="77777777" w:rsidR="00706E78" w:rsidRDefault="00706E7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9D4" w14:textId="77777777" w:rsidR="004A7A6E" w:rsidRDefault="006E13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0C7D9" wp14:editId="25CF94B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F36A" w14:textId="22405AB9" w:rsidR="00C805D1" w:rsidRDefault="005C66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5359D" wp14:editId="094689AD">
              <wp:simplePos x="0" y="0"/>
              <wp:positionH relativeFrom="column">
                <wp:posOffset>3471545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ED2903" w14:textId="77777777" w:rsidR="005C6631" w:rsidRPr="00B75615" w:rsidRDefault="005C6631" w:rsidP="005C6631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535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35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" fillcolor="#e9e8e8 [349]" stroked="f" strokeweight=".5pt">
              <v:textbox>
                <w:txbxContent>
                  <w:p w14:paraId="3BED2903" w14:textId="77777777" w:rsidR="005C6631" w:rsidRPr="00B75615" w:rsidRDefault="005C6631" w:rsidP="005C6631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1C69D1" wp14:editId="47146B1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5662" w14:textId="77777777" w:rsidR="005C6631" w:rsidRDefault="005C6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9059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C4637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2468">
    <w:abstractNumId w:val="9"/>
  </w:num>
  <w:num w:numId="2" w16cid:durableId="412700723">
    <w:abstractNumId w:val="10"/>
  </w:num>
  <w:num w:numId="3" w16cid:durableId="1873107701">
    <w:abstractNumId w:val="3"/>
  </w:num>
  <w:num w:numId="4" w16cid:durableId="1032879455">
    <w:abstractNumId w:val="1"/>
  </w:num>
  <w:num w:numId="5" w16cid:durableId="1948538735">
    <w:abstractNumId w:val="2"/>
  </w:num>
  <w:num w:numId="6" w16cid:durableId="308675184">
    <w:abstractNumId w:val="8"/>
  </w:num>
  <w:num w:numId="7" w16cid:durableId="1151213628">
    <w:abstractNumId w:val="0"/>
  </w:num>
  <w:num w:numId="8" w16cid:durableId="1707562615">
    <w:abstractNumId w:val="5"/>
  </w:num>
  <w:num w:numId="9" w16cid:durableId="1461681627">
    <w:abstractNumId w:val="6"/>
  </w:num>
  <w:num w:numId="10" w16cid:durableId="513227015">
    <w:abstractNumId w:val="4"/>
  </w:num>
  <w:num w:numId="11" w16cid:durableId="1989164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5"/>
    <w:rsid w:val="000107B0"/>
    <w:rsid w:val="000131C2"/>
    <w:rsid w:val="00020B09"/>
    <w:rsid w:val="00036AFC"/>
    <w:rsid w:val="000446C9"/>
    <w:rsid w:val="00085FFA"/>
    <w:rsid w:val="000B2534"/>
    <w:rsid w:val="000C4E61"/>
    <w:rsid w:val="00103172"/>
    <w:rsid w:val="00142C82"/>
    <w:rsid w:val="00151DA7"/>
    <w:rsid w:val="00191161"/>
    <w:rsid w:val="001B76BD"/>
    <w:rsid w:val="00201E7F"/>
    <w:rsid w:val="002037F5"/>
    <w:rsid w:val="00207D25"/>
    <w:rsid w:val="002442A9"/>
    <w:rsid w:val="00255EA6"/>
    <w:rsid w:val="002B7512"/>
    <w:rsid w:val="002D08EB"/>
    <w:rsid w:val="00330E42"/>
    <w:rsid w:val="00395E95"/>
    <w:rsid w:val="004A7A6E"/>
    <w:rsid w:val="005249B2"/>
    <w:rsid w:val="00550992"/>
    <w:rsid w:val="0055469B"/>
    <w:rsid w:val="005A39C3"/>
    <w:rsid w:val="005B2F45"/>
    <w:rsid w:val="005C436F"/>
    <w:rsid w:val="005C6631"/>
    <w:rsid w:val="005E5D6A"/>
    <w:rsid w:val="005F227A"/>
    <w:rsid w:val="00606F76"/>
    <w:rsid w:val="00646663"/>
    <w:rsid w:val="0065149C"/>
    <w:rsid w:val="00667FCC"/>
    <w:rsid w:val="0068587B"/>
    <w:rsid w:val="006873C6"/>
    <w:rsid w:val="006C210F"/>
    <w:rsid w:val="006E1399"/>
    <w:rsid w:val="00706E78"/>
    <w:rsid w:val="00745973"/>
    <w:rsid w:val="0078573E"/>
    <w:rsid w:val="007B7EA2"/>
    <w:rsid w:val="007D3D6A"/>
    <w:rsid w:val="0083303E"/>
    <w:rsid w:val="008A726A"/>
    <w:rsid w:val="008B21E6"/>
    <w:rsid w:val="008D3016"/>
    <w:rsid w:val="009575E3"/>
    <w:rsid w:val="00965829"/>
    <w:rsid w:val="00971E3F"/>
    <w:rsid w:val="00982BE0"/>
    <w:rsid w:val="009E76C1"/>
    <w:rsid w:val="00A06B7A"/>
    <w:rsid w:val="00AB56D9"/>
    <w:rsid w:val="00AD4E4F"/>
    <w:rsid w:val="00B55F1B"/>
    <w:rsid w:val="00B675E3"/>
    <w:rsid w:val="00B8306F"/>
    <w:rsid w:val="00B97324"/>
    <w:rsid w:val="00B97608"/>
    <w:rsid w:val="00BD0933"/>
    <w:rsid w:val="00BD68B2"/>
    <w:rsid w:val="00BE7B91"/>
    <w:rsid w:val="00C15861"/>
    <w:rsid w:val="00C46CBA"/>
    <w:rsid w:val="00C805D1"/>
    <w:rsid w:val="00C83B15"/>
    <w:rsid w:val="00CB667D"/>
    <w:rsid w:val="00D23BAC"/>
    <w:rsid w:val="00D5782F"/>
    <w:rsid w:val="00DF3BFA"/>
    <w:rsid w:val="00DF4747"/>
    <w:rsid w:val="00E25D4D"/>
    <w:rsid w:val="00E4621B"/>
    <w:rsid w:val="00E71EF5"/>
    <w:rsid w:val="00E94403"/>
    <w:rsid w:val="00EC4A53"/>
    <w:rsid w:val="00EE1A8E"/>
    <w:rsid w:val="00F26C4D"/>
    <w:rsid w:val="00F34652"/>
    <w:rsid w:val="00F62931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B678CC"/>
  <w14:defaultImageDpi w14:val="0"/>
  <w15:docId w15:val="{98BB1157-79C7-2B40-A2D7-B2904F5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7FB47-37A5-4E92-9311-FCBC76C6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663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2020-01-23T17:51:00Z</cp:lastPrinted>
  <dcterms:created xsi:type="dcterms:W3CDTF">2022-10-24T16:32:00Z</dcterms:created>
  <dcterms:modified xsi:type="dcterms:W3CDTF">2023-01-14T21:06:00Z</dcterms:modified>
</cp:coreProperties>
</file>