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80E7" w14:textId="77777777" w:rsidR="004717DD" w:rsidRDefault="004717DD" w:rsidP="003018F0">
      <w:pPr>
        <w:ind w:right="540"/>
        <w:rPr>
          <w:rFonts w:ascii="Arial" w:eastAsia="Times New Roman" w:hAnsi="Arial" w:cs="Arial"/>
          <w:b/>
          <w:color w:val="1776B5" w:themeColor="accent3"/>
          <w:spacing w:val="8"/>
          <w:kern w:val="56"/>
          <w:sz w:val="52"/>
          <w:szCs w:val="52"/>
          <w:lang w:val="en"/>
        </w:rPr>
      </w:pPr>
      <w:r w:rsidRPr="004717DD">
        <w:rPr>
          <w:rFonts w:ascii="Arial" w:eastAsia="Times New Roman" w:hAnsi="Arial" w:cs="Arial"/>
          <w:b/>
          <w:color w:val="1776B5" w:themeColor="accent3"/>
          <w:spacing w:val="8"/>
          <w:kern w:val="56"/>
          <w:sz w:val="52"/>
          <w:szCs w:val="52"/>
        </w:rPr>
        <w:t>Save on prescriptions with the Rx shopping tool</w:t>
      </w:r>
      <w:r w:rsidRPr="004717DD">
        <w:rPr>
          <w:rFonts w:ascii="Arial" w:eastAsia="Times New Roman" w:hAnsi="Arial" w:cs="Arial"/>
          <w:b/>
          <w:color w:val="1776B5" w:themeColor="accent3"/>
          <w:spacing w:val="8"/>
          <w:kern w:val="56"/>
          <w:sz w:val="52"/>
          <w:szCs w:val="52"/>
          <w:lang w:val="en"/>
        </w:rPr>
        <w:t xml:space="preserve"> </w:t>
      </w:r>
    </w:p>
    <w:p w14:paraId="76367C2D" w14:textId="77777777" w:rsidR="004717DD" w:rsidRPr="004717DD" w:rsidRDefault="004717DD" w:rsidP="003018F0">
      <w:pPr>
        <w:ind w:right="540"/>
        <w:rPr>
          <w:rFonts w:ascii="Arial" w:eastAsia="Times New Roman" w:hAnsi="Arial" w:cs="Arial"/>
          <w:b/>
          <w:color w:val="1776B5" w:themeColor="accent3"/>
          <w:spacing w:val="8"/>
          <w:kern w:val="56"/>
          <w:sz w:val="36"/>
          <w:szCs w:val="36"/>
          <w:lang w:val="en"/>
        </w:rPr>
      </w:pPr>
    </w:p>
    <w:p w14:paraId="5DC9A2BC" w14:textId="77777777" w:rsidR="004717DD" w:rsidRPr="004717DD" w:rsidRDefault="004717DD" w:rsidP="004717DD">
      <w:pPr>
        <w:pStyle w:val="IntroductionParagraph"/>
      </w:pPr>
      <w:r w:rsidRPr="004717DD">
        <w:t>Want the lowest price on your medicine? We’ve made it easy for you with the Rx shopping tool. Your new prescription cost-saving tool.</w:t>
      </w:r>
    </w:p>
    <w:p w14:paraId="447C68D2" w14:textId="77777777" w:rsidR="0040787A" w:rsidRPr="000B303A" w:rsidRDefault="0040787A" w:rsidP="003018F0">
      <w:pPr>
        <w:ind w:right="540"/>
        <w:rPr>
          <w:rFonts w:eastAsia="Times New Roman"/>
          <w:lang w:val="en"/>
        </w:rPr>
      </w:pPr>
    </w:p>
    <w:p w14:paraId="62312A9C" w14:textId="77777777" w:rsidR="004717DD" w:rsidRPr="004717DD" w:rsidRDefault="004717DD" w:rsidP="004717DD">
      <w:pPr>
        <w:pStyle w:val="Flyercallout"/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 xml:space="preserve">Find the pharmacy with the best price.  Log on to your </w:t>
      </w:r>
      <w:proofErr w:type="spellStart"/>
      <w:r w:rsidRPr="004717DD">
        <w:rPr>
          <w:rFonts w:ascii="Arial" w:eastAsia="Times New Roman" w:hAnsi="Arial" w:cs="Times New Roman (Body CS)"/>
          <w:b/>
          <w:i/>
          <w:color w:val="212020" w:themeColor="text1"/>
          <w:sz w:val="22"/>
          <w:szCs w:val="22"/>
        </w:rPr>
        <w:t>my</w:t>
      </w:r>
      <w:r w:rsidRPr="004717DD">
        <w:rPr>
          <w:rFonts w:ascii="Arial" w:eastAsia="Times New Roman" w:hAnsi="Arial" w:cs="Times New Roman (Body CS)"/>
          <w:b/>
          <w:color w:val="212020" w:themeColor="text1"/>
          <w:sz w:val="22"/>
          <w:szCs w:val="22"/>
        </w:rPr>
        <w:t>HealthPartners</w:t>
      </w:r>
      <w:proofErr w:type="spellEnd"/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 xml:space="preserve"> account to:</w:t>
      </w:r>
    </w:p>
    <w:p w14:paraId="133C94DE" w14:textId="77777777" w:rsidR="004717DD" w:rsidRPr="004717DD" w:rsidRDefault="004717DD" w:rsidP="004717DD">
      <w:pPr>
        <w:pStyle w:val="Flyercallout"/>
        <w:numPr>
          <w:ilvl w:val="0"/>
          <w:numId w:val="12"/>
        </w:numPr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>Check the cost of your medicine</w:t>
      </w:r>
    </w:p>
    <w:p w14:paraId="1627B53C" w14:textId="77777777" w:rsidR="004717DD" w:rsidRPr="004717DD" w:rsidRDefault="004717DD" w:rsidP="004717DD">
      <w:pPr>
        <w:pStyle w:val="Flyercallout"/>
        <w:numPr>
          <w:ilvl w:val="0"/>
          <w:numId w:val="12"/>
        </w:numPr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>Compare current prices at different pharmacies</w:t>
      </w:r>
    </w:p>
    <w:p w14:paraId="0C607533" w14:textId="77777777" w:rsidR="004717DD" w:rsidRPr="004717DD" w:rsidRDefault="004717DD" w:rsidP="004717DD">
      <w:pPr>
        <w:pStyle w:val="Flyercallout"/>
        <w:numPr>
          <w:ilvl w:val="0"/>
          <w:numId w:val="12"/>
        </w:numPr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 xml:space="preserve">Transfer your prescription to the lowest cost pharmacy </w:t>
      </w:r>
    </w:p>
    <w:p w14:paraId="6B7CD40E" w14:textId="77777777" w:rsidR="004717DD" w:rsidRPr="004717DD" w:rsidRDefault="004717DD" w:rsidP="004717DD">
      <w:pPr>
        <w:pStyle w:val="Flyercallout"/>
        <w:numPr>
          <w:ilvl w:val="0"/>
          <w:numId w:val="12"/>
        </w:numPr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>Learn about other ways to save, like generic medicines</w:t>
      </w:r>
    </w:p>
    <w:p w14:paraId="2EE01592" w14:textId="77777777" w:rsidR="004717DD" w:rsidRPr="004717DD" w:rsidRDefault="004717DD" w:rsidP="004717DD">
      <w:pPr>
        <w:pStyle w:val="Flyercallout"/>
        <w:numPr>
          <w:ilvl w:val="0"/>
          <w:numId w:val="12"/>
        </w:numPr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>See how much you’ve spent on medicine this year</w:t>
      </w:r>
    </w:p>
    <w:p w14:paraId="65A85EE0" w14:textId="77777777" w:rsidR="004717DD" w:rsidRPr="004717DD" w:rsidRDefault="004717DD" w:rsidP="004717DD">
      <w:pPr>
        <w:pStyle w:val="Flyercallout"/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</w:p>
    <w:p w14:paraId="074C933E" w14:textId="77777777" w:rsidR="004717DD" w:rsidRPr="004717DD" w:rsidRDefault="004717DD" w:rsidP="004717DD">
      <w:pPr>
        <w:pStyle w:val="Flyercallout"/>
        <w:ind w:right="540"/>
        <w:rPr>
          <w:rFonts w:ascii="Arial" w:eastAsia="Times New Roman" w:hAnsi="Arial" w:cs="Times New Roman (Body CS)"/>
          <w:b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b/>
          <w:color w:val="212020" w:themeColor="text1"/>
          <w:sz w:val="22"/>
          <w:szCs w:val="22"/>
        </w:rPr>
        <w:t>Ready to start saving?</w:t>
      </w:r>
    </w:p>
    <w:p w14:paraId="1FB9592A" w14:textId="77777777" w:rsidR="004717DD" w:rsidRPr="004717DD" w:rsidRDefault="004717DD" w:rsidP="004717DD">
      <w:pPr>
        <w:pStyle w:val="Flyercallout"/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 xml:space="preserve">Log onto your </w:t>
      </w:r>
      <w:proofErr w:type="spellStart"/>
      <w:r w:rsidRPr="004717DD">
        <w:rPr>
          <w:rFonts w:ascii="Arial" w:eastAsia="Times New Roman" w:hAnsi="Arial" w:cs="Times New Roman (Body CS)"/>
          <w:b/>
          <w:i/>
          <w:color w:val="212020" w:themeColor="text1"/>
          <w:sz w:val="22"/>
          <w:szCs w:val="22"/>
        </w:rPr>
        <w:t>my</w:t>
      </w:r>
      <w:r w:rsidRPr="004717DD">
        <w:rPr>
          <w:rFonts w:ascii="Arial" w:eastAsia="Times New Roman" w:hAnsi="Arial" w:cs="Times New Roman (Body CS)"/>
          <w:b/>
          <w:color w:val="212020" w:themeColor="text1"/>
          <w:sz w:val="22"/>
          <w:szCs w:val="22"/>
        </w:rPr>
        <w:t>HealthPartners</w:t>
      </w:r>
      <w:proofErr w:type="spellEnd"/>
      <w:r w:rsidRPr="004717DD">
        <w:rPr>
          <w:rFonts w:ascii="Arial" w:eastAsia="Times New Roman" w:hAnsi="Arial" w:cs="Times New Roman (Body CS)"/>
          <w:b/>
          <w:color w:val="212020" w:themeColor="text1"/>
          <w:sz w:val="22"/>
          <w:szCs w:val="22"/>
        </w:rPr>
        <w:t xml:space="preserve"> </w:t>
      </w:r>
      <w:r w:rsidRPr="004717DD">
        <w:rPr>
          <w:rFonts w:ascii="Arial" w:eastAsia="Times New Roman" w:hAnsi="Arial" w:cs="Times New Roman (Body CS)"/>
          <w:color w:val="212020" w:themeColor="text1"/>
          <w:sz w:val="22"/>
          <w:szCs w:val="22"/>
        </w:rPr>
        <w:t>account. If you have questions, call Member Services at the phone number on the back of your ID card and ask to talk to a Pharmacy Navigator.</w:t>
      </w:r>
    </w:p>
    <w:p w14:paraId="249E571B" w14:textId="77777777" w:rsidR="004717DD" w:rsidRPr="004717DD" w:rsidRDefault="004717DD" w:rsidP="004717DD">
      <w:pPr>
        <w:pStyle w:val="Flyercallout"/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</w:p>
    <w:p w14:paraId="69807F26" w14:textId="77777777" w:rsidR="004717DD" w:rsidRPr="004717DD" w:rsidRDefault="004717DD" w:rsidP="004717DD">
      <w:pPr>
        <w:pStyle w:val="Flyercallout"/>
        <w:ind w:right="540"/>
        <w:rPr>
          <w:rFonts w:ascii="Arial" w:eastAsia="Times New Roman" w:hAnsi="Arial" w:cs="Times New Roman (Body CS)"/>
          <w:color w:val="212020" w:themeColor="text1"/>
          <w:sz w:val="22"/>
          <w:szCs w:val="22"/>
        </w:rPr>
      </w:pPr>
    </w:p>
    <w:p w14:paraId="5EA129A3" w14:textId="77777777" w:rsidR="00086E72" w:rsidRPr="004717DD" w:rsidRDefault="00086E72" w:rsidP="003018F0">
      <w:pPr>
        <w:pStyle w:val="Flyercallout"/>
        <w:ind w:right="540"/>
        <w:rPr>
          <w:rFonts w:ascii="Arial" w:hAnsi="Arial" w:cs="Arial"/>
          <w:color w:val="212020" w:themeColor="text1"/>
          <w:sz w:val="22"/>
          <w:szCs w:val="22"/>
          <w:lang w:val="en-GB"/>
        </w:rPr>
      </w:pPr>
    </w:p>
    <w:p w14:paraId="67C73A70" w14:textId="77777777" w:rsidR="00086E72" w:rsidRPr="004717DD" w:rsidRDefault="00086E72" w:rsidP="003018F0">
      <w:pPr>
        <w:pStyle w:val="Flyercallout"/>
        <w:ind w:right="540"/>
        <w:rPr>
          <w:rFonts w:ascii="Arial" w:hAnsi="Arial" w:cs="Arial"/>
          <w:color w:val="212020" w:themeColor="text1"/>
          <w:sz w:val="22"/>
          <w:szCs w:val="22"/>
          <w:lang w:val="en-GB"/>
        </w:rPr>
      </w:pPr>
    </w:p>
    <w:p w14:paraId="6119CDED" w14:textId="77777777" w:rsidR="00723D9A" w:rsidRPr="00723D9A" w:rsidRDefault="00723D9A" w:rsidP="003018F0">
      <w:pPr>
        <w:pStyle w:val="Body"/>
        <w:ind w:right="540"/>
      </w:pPr>
    </w:p>
    <w:p w14:paraId="35FDE4E0" w14:textId="77777777" w:rsidR="0040787A" w:rsidRPr="0040787A" w:rsidRDefault="0040787A" w:rsidP="003018F0">
      <w:pPr>
        <w:pStyle w:val="Body"/>
        <w:ind w:right="540"/>
      </w:pPr>
      <w:r w:rsidRPr="0040787A">
        <w:t xml:space="preserve">. </w:t>
      </w:r>
    </w:p>
    <w:p w14:paraId="68422ECD" w14:textId="77777777" w:rsidR="0040787A" w:rsidRPr="00CA61EA" w:rsidRDefault="0040787A" w:rsidP="003018F0">
      <w:pPr>
        <w:pStyle w:val="NormalWeb"/>
        <w:ind w:right="540"/>
        <w:textAlignment w:val="top"/>
        <w:rPr>
          <w:rFonts w:ascii="Calibri" w:hAnsi="Calibri"/>
          <w:color w:val="auto"/>
          <w:sz w:val="24"/>
        </w:rPr>
      </w:pPr>
    </w:p>
    <w:p w14:paraId="4E0A6EF9" w14:textId="77777777" w:rsidR="00395E95" w:rsidRPr="0040787A" w:rsidRDefault="00395E95" w:rsidP="003018F0">
      <w:pPr>
        <w:ind w:right="540"/>
      </w:pPr>
    </w:p>
    <w:sectPr w:rsidR="00395E95" w:rsidRPr="0040787A" w:rsidSect="00630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7" w:right="1440" w:bottom="2511" w:left="1440" w:header="1037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FE2D" w14:textId="77777777" w:rsidR="00E32727" w:rsidRDefault="00E32727" w:rsidP="00C805D1">
      <w:r>
        <w:separator/>
      </w:r>
    </w:p>
  </w:endnote>
  <w:endnote w:type="continuationSeparator" w:id="0">
    <w:p w14:paraId="3AEA5429" w14:textId="77777777" w:rsidR="00E32727" w:rsidRDefault="00E32727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2261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89DA900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EAE2" w14:textId="5601375B" w:rsidR="00B675E3" w:rsidRDefault="00201E7F" w:rsidP="000A4CAE">
    <w:pPr>
      <w:pStyle w:val="Legal"/>
      <w:ind w:left="-720" w:right="-810"/>
    </w:pPr>
    <w:r>
      <w:t>The HealthPartners family of health plans is underwritten and/or administered by HealthPartners Inc., Group Health Inc., HealthPartners Insurance Company or HealthPartners Administrators, Inc. Fully insured Wisconsin plans are underwritten by HealthPartners Insurance Company.</w:t>
    </w:r>
    <w:r w:rsidR="00630593">
      <w:t xml:space="preserve"> </w:t>
    </w:r>
    <w:r w:rsidR="003018F0" w:rsidRPr="003018F0">
      <w:t>22-1798460-</w:t>
    </w:r>
    <w:r w:rsidR="004717DD">
      <w:t>2093735</w:t>
    </w:r>
    <w:r w:rsidR="003018F0" w:rsidRPr="003018F0">
      <w:t xml:space="preserve"> </w:t>
    </w:r>
    <w:r w:rsidR="00630593">
      <w:t>(</w:t>
    </w:r>
    <w:r w:rsidR="000A4CAE">
      <w:t>1</w:t>
    </w:r>
    <w:r w:rsidR="004717DD">
      <w:t>2</w:t>
    </w:r>
    <w:r w:rsidR="00630593">
      <w:t>/2</w:t>
    </w:r>
    <w:r w:rsidR="000A4CAE">
      <w:t>2</w:t>
    </w:r>
    <w:r w:rsidR="00630593">
      <w:t>)  ©202</w:t>
    </w:r>
    <w:r w:rsidR="000A4CAE">
      <w:t>2</w:t>
    </w:r>
    <w:r w:rsidR="00630593">
      <w:t xml:space="preserve"> HealthPartners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324C" w14:textId="77777777" w:rsidR="004717DD" w:rsidRDefault="00471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626B" w14:textId="77777777" w:rsidR="00E32727" w:rsidRDefault="00E32727" w:rsidP="00C805D1">
      <w:r>
        <w:separator/>
      </w:r>
    </w:p>
  </w:footnote>
  <w:footnote w:type="continuationSeparator" w:id="0">
    <w:p w14:paraId="2345B4CE" w14:textId="77777777" w:rsidR="00E32727" w:rsidRDefault="00E32727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8A4" w14:textId="77777777" w:rsidR="004A7A6E" w:rsidRDefault="004A7A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E3830" wp14:editId="00FE536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623062-641386-Flyer-WCMCP-Employee Notification-R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24C8" w14:textId="0D7F67D0" w:rsidR="00C805D1" w:rsidRPr="002C61E7" w:rsidRDefault="000A4CAE" w:rsidP="002C61E7">
    <w:pPr>
      <w:pStyle w:val="Header"/>
      <w:jc w:val="right"/>
      <w:rPr>
        <w:rFonts w:ascii="Arial" w:hAnsi="Arial" w:cs="Arial"/>
        <w:color w:val="A6A6A6" w:themeColor="background1" w:themeShade="A6"/>
      </w:rPr>
    </w:pPr>
    <w:r w:rsidRPr="004C4321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E3D00" wp14:editId="7C3709CE">
              <wp:simplePos x="0" y="0"/>
              <wp:positionH relativeFrom="column">
                <wp:posOffset>4268470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84F31" w14:textId="77777777" w:rsidR="000A4CAE" w:rsidRPr="00B75615" w:rsidRDefault="000A4CAE" w:rsidP="000A4CAE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E3D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6.1pt;margin-top:0;width:163.7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" fillcolor="#e9e8e8 [349]" stroked="f" strokeweight=".5pt">
              <v:textbox>
                <w:txbxContent>
                  <w:p w14:paraId="07784F31" w14:textId="77777777" w:rsidR="000A4CAE" w:rsidRPr="00B75615" w:rsidRDefault="000A4CAE" w:rsidP="000A4CAE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 w:rsidRPr="004C4321">
      <w:rPr>
        <w:rFonts w:ascii="Arial" w:hAnsi="Arial" w:cs="Arial"/>
        <w:noProof/>
        <w:color w:val="A6A6A6" w:themeColor="background1" w:themeShade="A6"/>
      </w:rPr>
      <w:drawing>
        <wp:anchor distT="0" distB="0" distL="114300" distR="114300" simplePos="0" relativeHeight="251662336" behindDoc="0" locked="0" layoutInCell="1" allowOverlap="1" wp14:anchorId="668017BF" wp14:editId="5B1BFA96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4702" w14:textId="77777777" w:rsidR="004717DD" w:rsidRDefault="00471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046ACB"/>
    <w:multiLevelType w:val="hybridMultilevel"/>
    <w:tmpl w:val="9BE8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A5858"/>
    <w:multiLevelType w:val="hybridMultilevel"/>
    <w:tmpl w:val="FFFFFFFF"/>
    <w:lvl w:ilvl="0" w:tplc="B1AA74B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21D2"/>
    <w:multiLevelType w:val="hybridMultilevel"/>
    <w:tmpl w:val="386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3531">
    <w:abstractNumId w:val="9"/>
  </w:num>
  <w:num w:numId="2" w16cid:durableId="230771757">
    <w:abstractNumId w:val="11"/>
  </w:num>
  <w:num w:numId="3" w16cid:durableId="927155102">
    <w:abstractNumId w:val="3"/>
  </w:num>
  <w:num w:numId="4" w16cid:durableId="70351255">
    <w:abstractNumId w:val="1"/>
  </w:num>
  <w:num w:numId="5" w16cid:durableId="405106321">
    <w:abstractNumId w:val="2"/>
  </w:num>
  <w:num w:numId="6" w16cid:durableId="1349402722">
    <w:abstractNumId w:val="7"/>
  </w:num>
  <w:num w:numId="7" w16cid:durableId="570771501">
    <w:abstractNumId w:val="0"/>
  </w:num>
  <w:num w:numId="8" w16cid:durableId="1688286261">
    <w:abstractNumId w:val="4"/>
  </w:num>
  <w:num w:numId="9" w16cid:durableId="1695226670">
    <w:abstractNumId w:val="5"/>
  </w:num>
  <w:num w:numId="10" w16cid:durableId="1134254996">
    <w:abstractNumId w:val="6"/>
  </w:num>
  <w:num w:numId="11" w16cid:durableId="928076484">
    <w:abstractNumId w:val="10"/>
  </w:num>
  <w:num w:numId="12" w16cid:durableId="1010647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C4"/>
    <w:rsid w:val="000107B0"/>
    <w:rsid w:val="000131C2"/>
    <w:rsid w:val="00020B09"/>
    <w:rsid w:val="00036AFC"/>
    <w:rsid w:val="000446C9"/>
    <w:rsid w:val="00085FFA"/>
    <w:rsid w:val="00086E72"/>
    <w:rsid w:val="000A4CAE"/>
    <w:rsid w:val="000B2534"/>
    <w:rsid w:val="000C4E61"/>
    <w:rsid w:val="00103172"/>
    <w:rsid w:val="00142C82"/>
    <w:rsid w:val="00151DA7"/>
    <w:rsid w:val="00191161"/>
    <w:rsid w:val="00194F45"/>
    <w:rsid w:val="001B76BD"/>
    <w:rsid w:val="00201E7F"/>
    <w:rsid w:val="002037F5"/>
    <w:rsid w:val="00255EA6"/>
    <w:rsid w:val="002B66BD"/>
    <w:rsid w:val="002C61E7"/>
    <w:rsid w:val="002D08EB"/>
    <w:rsid w:val="002D1932"/>
    <w:rsid w:val="003018F0"/>
    <w:rsid w:val="00330E42"/>
    <w:rsid w:val="00395E95"/>
    <w:rsid w:val="0040787A"/>
    <w:rsid w:val="00452237"/>
    <w:rsid w:val="004717DD"/>
    <w:rsid w:val="00472F4B"/>
    <w:rsid w:val="004A7A6E"/>
    <w:rsid w:val="004C0303"/>
    <w:rsid w:val="005249B2"/>
    <w:rsid w:val="00534156"/>
    <w:rsid w:val="0055469B"/>
    <w:rsid w:val="005A39C3"/>
    <w:rsid w:val="005B2F45"/>
    <w:rsid w:val="005C436F"/>
    <w:rsid w:val="005C5999"/>
    <w:rsid w:val="005E5D6A"/>
    <w:rsid w:val="005F227A"/>
    <w:rsid w:val="005F74C7"/>
    <w:rsid w:val="00606F76"/>
    <w:rsid w:val="00630593"/>
    <w:rsid w:val="0065149C"/>
    <w:rsid w:val="00667FCC"/>
    <w:rsid w:val="0068587B"/>
    <w:rsid w:val="006873C6"/>
    <w:rsid w:val="006B15EC"/>
    <w:rsid w:val="006C210F"/>
    <w:rsid w:val="00713526"/>
    <w:rsid w:val="00723D9A"/>
    <w:rsid w:val="00726B29"/>
    <w:rsid w:val="00737489"/>
    <w:rsid w:val="00745973"/>
    <w:rsid w:val="0078573E"/>
    <w:rsid w:val="007B7EA2"/>
    <w:rsid w:val="007D3D6A"/>
    <w:rsid w:val="008276FC"/>
    <w:rsid w:val="008A726A"/>
    <w:rsid w:val="008B21E6"/>
    <w:rsid w:val="008C1D8B"/>
    <w:rsid w:val="008D3016"/>
    <w:rsid w:val="009575E3"/>
    <w:rsid w:val="00965829"/>
    <w:rsid w:val="00971E3F"/>
    <w:rsid w:val="00982BE0"/>
    <w:rsid w:val="009E76C1"/>
    <w:rsid w:val="00A06B7A"/>
    <w:rsid w:val="00A876D3"/>
    <w:rsid w:val="00AB56D9"/>
    <w:rsid w:val="00AD4E4F"/>
    <w:rsid w:val="00B452B9"/>
    <w:rsid w:val="00B55F1B"/>
    <w:rsid w:val="00B675E3"/>
    <w:rsid w:val="00B8306F"/>
    <w:rsid w:val="00B97324"/>
    <w:rsid w:val="00BD0933"/>
    <w:rsid w:val="00BD68B2"/>
    <w:rsid w:val="00BE7B91"/>
    <w:rsid w:val="00C15861"/>
    <w:rsid w:val="00C2656B"/>
    <w:rsid w:val="00C46CBA"/>
    <w:rsid w:val="00C805D1"/>
    <w:rsid w:val="00C83B15"/>
    <w:rsid w:val="00CB0E76"/>
    <w:rsid w:val="00CB667D"/>
    <w:rsid w:val="00D23BAC"/>
    <w:rsid w:val="00D5782F"/>
    <w:rsid w:val="00D741C4"/>
    <w:rsid w:val="00DF3BFA"/>
    <w:rsid w:val="00DF4747"/>
    <w:rsid w:val="00E25D4D"/>
    <w:rsid w:val="00E32727"/>
    <w:rsid w:val="00E4621B"/>
    <w:rsid w:val="00E71EF5"/>
    <w:rsid w:val="00E94403"/>
    <w:rsid w:val="00EE1A8E"/>
    <w:rsid w:val="00EE44A8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5EA7"/>
  <w14:defaultImageDpi w14:val="32767"/>
  <w15:chartTrackingRefBased/>
  <w15:docId w15:val="{3C8CF413-4B33-422A-BA72-74191A4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  <w:style w:type="paragraph" w:styleId="NormalWeb">
    <w:name w:val="Normal (Web)"/>
    <w:basedOn w:val="Normal"/>
    <w:uiPriority w:val="99"/>
    <w:unhideWhenUsed/>
    <w:rsid w:val="00630593"/>
    <w:pPr>
      <w:spacing w:line="300" w:lineRule="atLeast"/>
    </w:pPr>
    <w:rPr>
      <w:rFonts w:ascii="Georgia" w:eastAsia="Times New Roman" w:hAnsi="Georgia" w:cs="Times New Roman"/>
      <w:color w:val="48494A"/>
      <w:sz w:val="21"/>
      <w:szCs w:val="21"/>
    </w:rPr>
  </w:style>
  <w:style w:type="paragraph" w:customStyle="1" w:styleId="Flyercallout">
    <w:name w:val="Flyer_callout"/>
    <w:basedOn w:val="Normal"/>
    <w:qFormat/>
    <w:rsid w:val="00737489"/>
    <w:pPr>
      <w:widowControl w:val="0"/>
      <w:autoSpaceDE w:val="0"/>
      <w:autoSpaceDN w:val="0"/>
      <w:adjustRightInd w:val="0"/>
      <w:spacing w:after="200"/>
    </w:pPr>
    <w:rPr>
      <w:rFonts w:ascii="Calibri" w:eastAsia="Calibri" w:hAnsi="Calibri" w:cs="MinionPro-Regular"/>
      <w:color w:val="888B8D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7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C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nterprise-cifs\wip\CMT\22-1798460-CommunicationToolkitStrategyAndAudit-2022\1-ReferenceDocuments\Resilience\20-894859-894894%20gratitude%20internal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9674BC-AE69-41ED-ACE9-D8941A9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enterprise-cifs\wip\CMT\22-1798460-CommunicationToolkitStrategyAndAudit-2022\1-ReferenceDocuments\Resilience\20-894859-894894 gratitude internal.dotx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Hornseth, Amelia G</dc:creator>
  <cp:keywords/>
  <dc:description/>
  <cp:lastModifiedBy>Iverson, Mandy K</cp:lastModifiedBy>
  <cp:revision>3</cp:revision>
  <cp:lastPrinted>2020-01-23T17:51:00Z</cp:lastPrinted>
  <dcterms:created xsi:type="dcterms:W3CDTF">2022-12-06T17:33:00Z</dcterms:created>
  <dcterms:modified xsi:type="dcterms:W3CDTF">2022-12-06T17:34:00Z</dcterms:modified>
</cp:coreProperties>
</file>